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04A20" w14:textId="43433219" w:rsidR="00CF17C2" w:rsidRPr="005C1F1D" w:rsidRDefault="00A33A4E" w:rsidP="00FD3446">
      <w:pPr>
        <w:pStyle w:val="Tytu"/>
        <w:ind w:left="6372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Dokument, zgodnie </w:t>
      </w:r>
      <w:r w:rsidR="005C1F1D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z </w:t>
      </w:r>
      <w:r w:rsidR="0058016C">
        <w:rPr>
          <w:rFonts w:asciiTheme="minorHAnsi" w:hAnsiTheme="minorHAnsi" w:cstheme="minorHAnsi"/>
          <w:sz w:val="20"/>
          <w:szCs w:val="20"/>
        </w:rPr>
        <w:t xml:space="preserve">pkt. 4 </w:t>
      </w:r>
      <w:r>
        <w:rPr>
          <w:rFonts w:asciiTheme="minorHAnsi" w:hAnsiTheme="minorHAnsi" w:cstheme="minorHAnsi"/>
          <w:sz w:val="20"/>
          <w:szCs w:val="20"/>
        </w:rPr>
        <w:t>Wykazu załączników do w</w:t>
      </w:r>
      <w:r w:rsidR="0058016C">
        <w:rPr>
          <w:rFonts w:asciiTheme="minorHAnsi" w:hAnsiTheme="minorHAnsi" w:cstheme="minorHAnsi"/>
          <w:sz w:val="20"/>
          <w:szCs w:val="20"/>
        </w:rPr>
        <w:t xml:space="preserve">niosku o udzielenie pożyczki- </w:t>
      </w:r>
      <w:r w:rsidR="005C1F1D" w:rsidRPr="005C1F1D">
        <w:rPr>
          <w:rFonts w:asciiTheme="minorHAnsi" w:hAnsiTheme="minorHAnsi" w:cstheme="minorHAnsi"/>
          <w:sz w:val="20"/>
          <w:szCs w:val="20"/>
        </w:rPr>
        <w:t xml:space="preserve">Wymagana dokumentacja </w:t>
      </w:r>
      <w:r w:rsidR="0058016C" w:rsidRPr="0058016C">
        <w:rPr>
          <w:rFonts w:asciiTheme="minorHAnsi" w:hAnsiTheme="minorHAnsi" w:cstheme="minorHAnsi"/>
          <w:sz w:val="20"/>
          <w:szCs w:val="20"/>
        </w:rPr>
        <w:t>ze względu na formę prawną Wnioskodawcy</w:t>
      </w:r>
    </w:p>
    <w:p w14:paraId="3D1FB5C2" w14:textId="77777777" w:rsidR="00FD3446" w:rsidRDefault="00FD3446" w:rsidP="00CF17C2">
      <w:pPr>
        <w:rPr>
          <w:rFonts w:asciiTheme="minorHAnsi" w:hAnsiTheme="minorHAnsi"/>
        </w:rPr>
      </w:pPr>
    </w:p>
    <w:p w14:paraId="10E9601A" w14:textId="77777777" w:rsidR="00E76A85" w:rsidRPr="00600E98" w:rsidRDefault="00E76A85" w:rsidP="00E76A85">
      <w:pPr>
        <w:pStyle w:val="Tytu"/>
      </w:pPr>
    </w:p>
    <w:p w14:paraId="64186CEE" w14:textId="77777777" w:rsidR="00E76A85" w:rsidRPr="00600E98" w:rsidRDefault="00E76A85" w:rsidP="00E76A85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Nazwa Wnioskodawcy: …………….……………..…………</w:t>
      </w:r>
      <w:r>
        <w:rPr>
          <w:rFonts w:asciiTheme="minorHAnsi" w:hAnsiTheme="minorHAnsi"/>
        </w:rPr>
        <w:t>………………………………………………………………</w:t>
      </w:r>
      <w:r w:rsidRPr="00600E98">
        <w:rPr>
          <w:rFonts w:asciiTheme="minorHAnsi" w:hAnsiTheme="minorHAnsi"/>
        </w:rPr>
        <w:t>…..</w:t>
      </w:r>
    </w:p>
    <w:p w14:paraId="1817DC1A" w14:textId="77777777" w:rsidR="00E76A85" w:rsidRDefault="00E76A85" w:rsidP="00E76A85">
      <w:pPr>
        <w:rPr>
          <w:rFonts w:asciiTheme="minorHAnsi" w:hAnsiTheme="minorHAnsi"/>
        </w:rPr>
      </w:pPr>
    </w:p>
    <w:p w14:paraId="66638BAA" w14:textId="77777777" w:rsidR="00E76A85" w:rsidRPr="00600E98" w:rsidRDefault="00E76A85" w:rsidP="00E76A85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Adres Wnioskodawcy: ………………………………..…………………………………</w:t>
      </w:r>
      <w:r>
        <w:rPr>
          <w:rFonts w:asciiTheme="minorHAnsi" w:hAnsiTheme="minorHAnsi"/>
        </w:rPr>
        <w:t>…………………………………….</w:t>
      </w:r>
      <w:r w:rsidRPr="00600E98">
        <w:rPr>
          <w:rFonts w:asciiTheme="minorHAnsi" w:hAnsiTheme="minorHAnsi"/>
        </w:rPr>
        <w:t>…</w:t>
      </w:r>
    </w:p>
    <w:p w14:paraId="13F1D7C5" w14:textId="77777777" w:rsidR="00E76A85" w:rsidRPr="00600E98" w:rsidRDefault="00E76A85" w:rsidP="00E76A85">
      <w:pPr>
        <w:rPr>
          <w:rFonts w:asciiTheme="minorHAnsi" w:hAnsiTheme="minorHAnsi"/>
        </w:rPr>
      </w:pPr>
    </w:p>
    <w:p w14:paraId="3FEF6055" w14:textId="77777777" w:rsidR="00E76A85" w:rsidRPr="00600E98" w:rsidRDefault="00E76A85" w:rsidP="00E76A85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Projekt inwestycyjny pn.: ………………………………………………..………</w:t>
      </w:r>
      <w:r>
        <w:rPr>
          <w:rFonts w:asciiTheme="minorHAnsi" w:hAnsiTheme="minorHAnsi"/>
        </w:rPr>
        <w:t>……………………………………………</w:t>
      </w:r>
    </w:p>
    <w:p w14:paraId="5D4F6675" w14:textId="77777777" w:rsidR="00E76A85" w:rsidRPr="00600E98" w:rsidRDefault="00E76A85" w:rsidP="00E76A85">
      <w:pPr>
        <w:jc w:val="center"/>
        <w:rPr>
          <w:rFonts w:asciiTheme="minorHAnsi" w:hAnsiTheme="minorHAnsi"/>
          <w:b/>
        </w:rPr>
      </w:pPr>
    </w:p>
    <w:p w14:paraId="4A1A7E94" w14:textId="77777777" w:rsidR="00E76A85" w:rsidRPr="00600E98" w:rsidRDefault="00E76A85" w:rsidP="00E76A85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Wykaz</w:t>
      </w:r>
      <w:r w:rsidRPr="00600E98">
        <w:rPr>
          <w:rFonts w:asciiTheme="minorHAnsi" w:hAnsiTheme="minorHAnsi"/>
          <w:b/>
        </w:rPr>
        <w:t xml:space="preserve"> wymaganych dokumentów do wniosku o udzielenie pożyczki</w:t>
      </w:r>
    </w:p>
    <w:p w14:paraId="7576D911" w14:textId="77777777" w:rsidR="00E76A85" w:rsidRPr="00600E98" w:rsidRDefault="00E76A85" w:rsidP="00E76A85">
      <w:pPr>
        <w:jc w:val="center"/>
        <w:rPr>
          <w:rFonts w:asciiTheme="minorHAnsi" w:hAnsiTheme="minorHAnsi"/>
          <w:b/>
        </w:rPr>
      </w:pPr>
      <w:r w:rsidRPr="00600E98">
        <w:rPr>
          <w:rFonts w:asciiTheme="minorHAnsi" w:hAnsiTheme="minorHAnsi"/>
          <w:b/>
        </w:rPr>
        <w:t xml:space="preserve">składanego przez </w:t>
      </w:r>
      <w:r w:rsidRPr="00F72C43">
        <w:rPr>
          <w:rFonts w:asciiTheme="minorHAnsi" w:hAnsiTheme="minorHAnsi"/>
          <w:b/>
        </w:rPr>
        <w:t>podmioty w ramach administracji rządowej, m.in.</w:t>
      </w:r>
      <w:r>
        <w:rPr>
          <w:rFonts w:asciiTheme="minorHAnsi" w:hAnsiTheme="minorHAnsi"/>
          <w:b/>
        </w:rPr>
        <w:t xml:space="preserve"> przez</w:t>
      </w:r>
      <w:r w:rsidRPr="00F72C43">
        <w:rPr>
          <w:rFonts w:asciiTheme="minorHAnsi" w:hAnsiTheme="minorHAnsi"/>
          <w:b/>
        </w:rPr>
        <w:t xml:space="preserve"> państwowe osoby prawne, w tym jednost</w:t>
      </w:r>
      <w:r>
        <w:rPr>
          <w:rFonts w:asciiTheme="minorHAnsi" w:hAnsiTheme="minorHAnsi"/>
          <w:b/>
        </w:rPr>
        <w:t>ki</w:t>
      </w:r>
      <w:r w:rsidRPr="00F72C43">
        <w:rPr>
          <w:rFonts w:asciiTheme="minorHAnsi" w:hAnsiTheme="minorHAnsi"/>
          <w:b/>
        </w:rPr>
        <w:t xml:space="preserve"> od nich zależn</w:t>
      </w:r>
      <w:r>
        <w:rPr>
          <w:rFonts w:asciiTheme="minorHAnsi" w:hAnsiTheme="minorHAnsi"/>
          <w:b/>
        </w:rPr>
        <w:t xml:space="preserve">e i </w:t>
      </w:r>
      <w:r w:rsidRPr="00C944B6">
        <w:rPr>
          <w:rFonts w:asciiTheme="minorHAnsi" w:hAnsiTheme="minorHAnsi"/>
          <w:b/>
        </w:rPr>
        <w:t>inn</w:t>
      </w:r>
      <w:r>
        <w:rPr>
          <w:rFonts w:asciiTheme="minorHAnsi" w:hAnsiTheme="minorHAnsi"/>
          <w:b/>
        </w:rPr>
        <w:t>e</w:t>
      </w:r>
      <w:r w:rsidRPr="00C944B6">
        <w:rPr>
          <w:rFonts w:asciiTheme="minorHAnsi" w:hAnsiTheme="minorHAnsi"/>
          <w:b/>
        </w:rPr>
        <w:t xml:space="preserve"> niewymienion</w:t>
      </w:r>
      <w:r>
        <w:rPr>
          <w:rFonts w:asciiTheme="minorHAnsi" w:hAnsiTheme="minorHAnsi"/>
          <w:b/>
        </w:rPr>
        <w:t>e</w:t>
      </w:r>
      <w:r w:rsidRPr="00C944B6">
        <w:rPr>
          <w:rFonts w:asciiTheme="minorHAnsi" w:hAnsiTheme="minorHAnsi"/>
          <w:b/>
        </w:rPr>
        <w:t xml:space="preserve"> jednost</w:t>
      </w:r>
      <w:r>
        <w:rPr>
          <w:rFonts w:asciiTheme="minorHAnsi" w:hAnsiTheme="minorHAnsi"/>
          <w:b/>
        </w:rPr>
        <w:t xml:space="preserve">ki </w:t>
      </w:r>
      <w:r w:rsidRPr="00C944B6">
        <w:rPr>
          <w:rFonts w:asciiTheme="minorHAnsi" w:hAnsiTheme="minorHAnsi"/>
          <w:b/>
        </w:rPr>
        <w:t>sektora finansów publicznych posiadając</w:t>
      </w:r>
      <w:r>
        <w:rPr>
          <w:rFonts w:asciiTheme="minorHAnsi" w:hAnsiTheme="minorHAnsi"/>
          <w:b/>
        </w:rPr>
        <w:t>e</w:t>
      </w:r>
      <w:r w:rsidRPr="00C944B6">
        <w:rPr>
          <w:rFonts w:asciiTheme="minorHAnsi" w:hAnsiTheme="minorHAnsi"/>
          <w:b/>
        </w:rPr>
        <w:t xml:space="preserve"> osobowość prawną</w:t>
      </w:r>
    </w:p>
    <w:p w14:paraId="6B725131" w14:textId="77777777" w:rsidR="00E76A85" w:rsidRPr="00600E98" w:rsidRDefault="00E76A85" w:rsidP="00E76A85">
      <w:pPr>
        <w:jc w:val="center"/>
        <w:rPr>
          <w:rFonts w:asciiTheme="minorHAnsi" w:hAnsiTheme="minorHAnsi"/>
          <w:b/>
        </w:rPr>
      </w:pPr>
    </w:p>
    <w:p w14:paraId="1BA1B3EC" w14:textId="77777777" w:rsidR="00E76A85" w:rsidRDefault="00E76A85" w:rsidP="00E76A85">
      <w:pPr>
        <w:rPr>
          <w:rFonts w:asciiTheme="minorHAnsi" w:hAnsiTheme="minorHAnsi"/>
          <w:b/>
          <w:sz w:val="20"/>
          <w:szCs w:val="20"/>
        </w:rPr>
      </w:pPr>
    </w:p>
    <w:p w14:paraId="25802699" w14:textId="77777777" w:rsidR="00E76A85" w:rsidRPr="00600E98" w:rsidRDefault="00E76A85" w:rsidP="00E76A85">
      <w:pPr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b/>
          <w:sz w:val="20"/>
          <w:szCs w:val="20"/>
        </w:rPr>
        <w:t>UWAGA:</w:t>
      </w:r>
      <w:r w:rsidRPr="00600E98">
        <w:rPr>
          <w:rFonts w:asciiTheme="minorHAnsi" w:hAnsiTheme="minorHAnsi"/>
          <w:sz w:val="20"/>
          <w:szCs w:val="20"/>
        </w:rPr>
        <w:t xml:space="preserve"> Znakiem X należy zaznaczyć dokumenty, które zostały załączone do wniosku. </w:t>
      </w:r>
    </w:p>
    <w:tbl>
      <w:tblPr>
        <w:tblW w:w="9288" w:type="dxa"/>
        <w:jc w:val="center"/>
        <w:tblLook w:val="01E0" w:firstRow="1" w:lastRow="1" w:firstColumn="1" w:lastColumn="1" w:noHBand="0" w:noVBand="0"/>
      </w:tblPr>
      <w:tblGrid>
        <w:gridCol w:w="584"/>
        <w:gridCol w:w="658"/>
        <w:gridCol w:w="8046"/>
      </w:tblGrid>
      <w:tr w:rsidR="00E76A85" w:rsidRPr="00600E98" w14:paraId="720753A1" w14:textId="77777777" w:rsidTr="00C63010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558875" w14:textId="77777777" w:rsidR="00E76A85" w:rsidRPr="00600E98" w:rsidRDefault="00E76A85" w:rsidP="00C63010">
            <w:pPr>
              <w:jc w:val="center"/>
              <w:rPr>
                <w:rFonts w:asciiTheme="minorHAnsi" w:hAnsiTheme="minorHAnsi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60D848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A560B97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S</w:t>
            </w:r>
            <w:proofErr w:type="spellStart"/>
            <w:r w:rsidRPr="00600E98">
              <w:rPr>
                <w:rFonts w:asciiTheme="minorHAnsi" w:hAnsiTheme="minorHAnsi"/>
                <w:sz w:val="22"/>
                <w:szCs w:val="22"/>
              </w:rPr>
              <w:t>tatut</w:t>
            </w:r>
            <w:proofErr w:type="spellEnd"/>
            <w:r w:rsidRPr="00600E9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Wnioskodawcy nadany przez właściwy  </w:t>
            </w:r>
            <w:r w:rsidRPr="00DB2AE6">
              <w:rPr>
                <w:rFonts w:asciiTheme="minorHAnsi" w:hAnsiTheme="minorHAnsi"/>
                <w:sz w:val="22"/>
                <w:szCs w:val="22"/>
                <w:lang w:val="pl-PL"/>
              </w:rPr>
              <w:t>organ administracji rządowej</w:t>
            </w: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>aktualny na dzień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>składania wniosku</w:t>
            </w: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>.</w:t>
            </w:r>
          </w:p>
        </w:tc>
      </w:tr>
      <w:tr w:rsidR="00E76A85" w:rsidRPr="00600E98" w14:paraId="7128B92C" w14:textId="77777777" w:rsidTr="00C63010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203509" w14:textId="77777777" w:rsidR="00E76A85" w:rsidRPr="00600E98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9F6353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1B244D1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 przypadku państwowych osób prawnych o których mowa w art. 3 Ustawy </w:t>
            </w:r>
            <w:r w:rsidRPr="00B830CA">
              <w:rPr>
                <w:rFonts w:asciiTheme="minorHAnsi" w:hAnsiTheme="minorHAnsi"/>
                <w:sz w:val="22"/>
                <w:szCs w:val="22"/>
                <w:lang w:val="pl-PL"/>
              </w:rPr>
              <w:t>z dnia 16 grudnia 2016 r.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B830CA">
              <w:rPr>
                <w:rFonts w:asciiTheme="minorHAnsi" w:hAnsiTheme="minorHAnsi"/>
                <w:sz w:val="22"/>
                <w:szCs w:val="22"/>
                <w:lang w:val="pl-PL"/>
              </w:rPr>
              <w:t>o zasadach zarządzania mieniem państwowym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(Dz. U. z 2016, poz. 2259 wraz z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pl-PL"/>
              </w:rPr>
              <w:t>późn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zm..): roczny plan finansowy (za ostatnie dwa zakończone pełne lata budżetowe) </w:t>
            </w: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obejmujący:</w:t>
            </w:r>
          </w:p>
          <w:p w14:paraId="2F06BB5A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1) przychody z prowadzonej działalności;</w:t>
            </w:r>
          </w:p>
          <w:p w14:paraId="304E32BB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2) dotacje z budżetu państwa;</w:t>
            </w:r>
          </w:p>
          <w:p w14:paraId="42FD01E8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3) zestawienie kosztów:</w:t>
            </w:r>
          </w:p>
          <w:p w14:paraId="7F3EF02D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a) funkcjonowania instytucji gospodarki budżetowej,</w:t>
            </w:r>
          </w:p>
          <w:p w14:paraId="2C90F8D1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b) realizacji wyodrębnionych zadań</w:t>
            </w:r>
          </w:p>
          <w:p w14:paraId="50A6372D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– z wyszczególnieniem wynagrodzeń i składek od nich naliczanych, płatności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odsetkowych wynikających z zaciągniętych zobowiązań oraz zakupu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towarów i usług;</w:t>
            </w:r>
          </w:p>
          <w:p w14:paraId="139F9D9B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4) środki na wydatki majątkowe;</w:t>
            </w:r>
          </w:p>
          <w:p w14:paraId="6D6DF821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5) wynik finansowy;</w:t>
            </w:r>
          </w:p>
          <w:p w14:paraId="2ED50C5D" w14:textId="77777777" w:rsidR="00E76A85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6) stan należności i zobowiązań na początek i koniec roku;</w:t>
            </w:r>
          </w:p>
          <w:p w14:paraId="3E4827B9" w14:textId="77777777" w:rsidR="00E76A85" w:rsidRPr="00B830CA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7) stan środków pieniężnych na początek i koniec roku.</w:t>
            </w:r>
          </w:p>
        </w:tc>
      </w:tr>
      <w:tr w:rsidR="00E76A85" w:rsidRPr="00600E98" w14:paraId="0DFE0567" w14:textId="77777777" w:rsidTr="00C63010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4CC70" w14:textId="77777777" w:rsidR="00E76A85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33BD7A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DF8D487" w14:textId="77777777" w:rsidR="00E76A85" w:rsidRDefault="00E76A85" w:rsidP="00C63010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 przypadku państwowych osób prawnych o których mowa w art. 3 Ustawy </w:t>
            </w:r>
            <w:r w:rsidRPr="00B830CA">
              <w:rPr>
                <w:rFonts w:asciiTheme="minorHAnsi" w:hAnsiTheme="minorHAnsi"/>
                <w:sz w:val="22"/>
                <w:szCs w:val="22"/>
                <w:lang w:val="pl-PL"/>
              </w:rPr>
              <w:t>z dnia 16 grudnia 2016 r.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B830CA">
              <w:rPr>
                <w:rFonts w:asciiTheme="minorHAnsi" w:hAnsiTheme="minorHAnsi"/>
                <w:sz w:val="22"/>
                <w:szCs w:val="22"/>
                <w:lang w:val="pl-PL"/>
              </w:rPr>
              <w:t>o zasadach zarządzania mieniem państwowym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(Dz. U. z 2016, poz. 2259 wraz z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pl-PL"/>
              </w:rPr>
              <w:t>późn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zm..): sprawozdanie z wykonania planu finansowego (za ostatnie dwa zakończone pełne lata budżetowe) na wzorze określonym szczegółowo w </w:t>
            </w:r>
            <w:r w:rsidRPr="00E9788A">
              <w:rPr>
                <w:rFonts w:asciiTheme="minorHAnsi" w:hAnsiTheme="minorHAnsi"/>
                <w:sz w:val="22"/>
                <w:szCs w:val="22"/>
                <w:lang w:val="pl-PL"/>
              </w:rPr>
              <w:t>§ 3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 </w:t>
            </w:r>
            <w:r w:rsidRPr="00831D18">
              <w:rPr>
                <w:rFonts w:asciiTheme="minorHAnsi" w:hAnsiTheme="minorHAnsi"/>
                <w:sz w:val="22"/>
                <w:szCs w:val="22"/>
                <w:lang w:val="pl-PL"/>
              </w:rPr>
              <w:t>Rozporządzeni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a </w:t>
            </w:r>
            <w:r w:rsidRPr="00831D18">
              <w:rPr>
                <w:rFonts w:asciiTheme="minorHAnsi" w:hAnsiTheme="minorHAnsi"/>
                <w:sz w:val="22"/>
                <w:szCs w:val="22"/>
                <w:lang w:val="pl-PL"/>
              </w:rPr>
              <w:t>Ministra Finansów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831D18">
              <w:rPr>
                <w:rFonts w:asciiTheme="minorHAnsi" w:hAnsiTheme="minorHAnsi"/>
                <w:sz w:val="22"/>
                <w:szCs w:val="22"/>
                <w:lang w:val="pl-PL"/>
              </w:rPr>
              <w:t>z dnia 11 stycznia 2022 r.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831D18">
              <w:rPr>
                <w:rFonts w:asciiTheme="minorHAnsi" w:hAnsiTheme="minorHAnsi"/>
                <w:sz w:val="22"/>
                <w:szCs w:val="22"/>
                <w:lang w:val="pl-PL"/>
              </w:rPr>
              <w:t>w sprawie sprawozdawczości budżetowej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(</w:t>
            </w:r>
            <w:r w:rsidRPr="00E9788A">
              <w:rPr>
                <w:rFonts w:asciiTheme="minorHAnsi" w:hAnsiTheme="minorHAnsi"/>
                <w:sz w:val="22"/>
                <w:szCs w:val="22"/>
                <w:lang w:val="pl-PL"/>
              </w:rPr>
              <w:t>Dz.U. 2022 poz. 144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wraz z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pl-PL"/>
              </w:rPr>
              <w:t>późn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pl-PL"/>
              </w:rPr>
              <w:t>zm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pl-PL"/>
              </w:rPr>
              <w:t>)</w:t>
            </w:r>
          </w:p>
        </w:tc>
      </w:tr>
      <w:tr w:rsidR="00E76A85" w:rsidRPr="00D372C9" w14:paraId="566EF567" w14:textId="77777777" w:rsidTr="00C6301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220965" w14:textId="77777777" w:rsidR="00E76A85" w:rsidRPr="00600E98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CF64BF" w14:textId="77777777" w:rsidR="00E76A85" w:rsidRPr="00600E98" w:rsidRDefault="00E76A85" w:rsidP="00C63010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058D34B" w14:textId="77777777" w:rsidR="00E76A85" w:rsidRDefault="00E76A85" w:rsidP="00C63010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0F4761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 przypadku państwowych osób prawnych o których mowa w art. 3 Ustawy z dnia 16 grudnia 2016 r. o zasadach zarządzania mieniem państwowym (Dz. U. z 2016, poz. 2259 wraz z </w:t>
            </w:r>
            <w:proofErr w:type="spellStart"/>
            <w:r w:rsidRPr="000F4761">
              <w:rPr>
                <w:rFonts w:asciiTheme="minorHAnsi" w:hAnsiTheme="minorHAnsi"/>
                <w:sz w:val="22"/>
                <w:szCs w:val="22"/>
                <w:lang w:val="pl-PL"/>
              </w:rPr>
              <w:t>późn</w:t>
            </w:r>
            <w:proofErr w:type="spellEnd"/>
            <w:r w:rsidRPr="000F4761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zm..)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, </w:t>
            </w:r>
            <w:r w:rsidRPr="00E016B4">
              <w:rPr>
                <w:rFonts w:asciiTheme="minorHAnsi" w:hAnsiTheme="minorHAnsi"/>
                <w:b/>
                <w:bCs/>
                <w:sz w:val="22"/>
                <w:szCs w:val="22"/>
                <w:u w:val="single"/>
                <w:lang w:val="pl-PL"/>
              </w:rPr>
              <w:t>w przypadkach gdy odrębne przepisy prawa nakładają taki obowiązek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: </w:t>
            </w:r>
          </w:p>
          <w:p w14:paraId="4AAED144" w14:textId="77777777" w:rsidR="00E76A85" w:rsidRDefault="00E76A85" w:rsidP="00C63010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  <w:p w14:paraId="2F9F028F" w14:textId="77777777" w:rsidR="00E76A85" w:rsidRPr="00D372C9" w:rsidRDefault="00E76A85" w:rsidP="00C63010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lastRenderedPageBreak/>
              <w:t>r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oczne sprawozdani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finansowe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Wnioskodawcy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za ostatni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e dwa lata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obrotow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r w:rsidRPr="0039377E">
              <w:rPr>
                <w:rFonts w:asciiTheme="minorHAnsi" w:hAnsiTheme="minorHAnsi"/>
                <w:sz w:val="22"/>
                <w:szCs w:val="22"/>
              </w:rPr>
              <w:t>zgodnie z mającymi zastosowanie przepisami ustawy z dn. 29 września 1994 r. o rachunkowości („Ustawa o rachunkowości” – Dz. U. z 2023 roku poz. 120)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w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 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skład którego wchodzą:</w:t>
            </w:r>
          </w:p>
          <w:p w14:paraId="0231EE29" w14:textId="77777777" w:rsidR="00E76A85" w:rsidRPr="00021342" w:rsidRDefault="00E76A85" w:rsidP="00C63010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Wprowadzenie do sprawozdania finansowego,</w:t>
            </w:r>
          </w:p>
          <w:p w14:paraId="508A55F0" w14:textId="77777777" w:rsidR="00E76A85" w:rsidRPr="00D372C9" w:rsidRDefault="00E76A85" w:rsidP="00C63010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B</w:t>
            </w:r>
            <w:proofErr w:type="spellStart"/>
            <w:r w:rsidRPr="00D372C9">
              <w:rPr>
                <w:rFonts w:asciiTheme="minorHAnsi" w:hAnsiTheme="minorHAnsi"/>
                <w:sz w:val="22"/>
                <w:szCs w:val="22"/>
              </w:rPr>
              <w:t>ilans</w:t>
            </w:r>
            <w:proofErr w:type="spellEnd"/>
            <w:r w:rsidRPr="00D372C9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660FB71F" w14:textId="77777777" w:rsidR="00E76A85" w:rsidRDefault="00E76A85" w:rsidP="00C63010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R</w:t>
            </w:r>
            <w:proofErr w:type="spellStart"/>
            <w:r w:rsidRPr="00D372C9">
              <w:rPr>
                <w:rFonts w:asciiTheme="minorHAnsi" w:hAnsiTheme="minorHAnsi"/>
                <w:sz w:val="22"/>
                <w:szCs w:val="22"/>
              </w:rPr>
              <w:t>achunek</w:t>
            </w:r>
            <w:proofErr w:type="spellEnd"/>
            <w:r w:rsidRPr="00D372C9">
              <w:rPr>
                <w:rFonts w:asciiTheme="minorHAnsi" w:hAnsiTheme="minorHAnsi"/>
                <w:sz w:val="22"/>
                <w:szCs w:val="22"/>
              </w:rPr>
              <w:t xml:space="preserve"> zysków i strat,</w:t>
            </w:r>
          </w:p>
          <w:p w14:paraId="03F1166D" w14:textId="77777777" w:rsidR="00E76A85" w:rsidRPr="00D372C9" w:rsidRDefault="00E76A85" w:rsidP="00C63010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Zestawienie zmian w kapitale (funduszu) własnym</w:t>
            </w:r>
          </w:p>
          <w:p w14:paraId="52F6183B" w14:textId="77777777" w:rsidR="00E76A85" w:rsidRPr="00D372C9" w:rsidRDefault="00E76A85" w:rsidP="00C63010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R</w:t>
            </w:r>
            <w:proofErr w:type="spellStart"/>
            <w:r w:rsidRPr="00D372C9">
              <w:rPr>
                <w:rFonts w:asciiTheme="minorHAnsi" w:hAnsiTheme="minorHAnsi"/>
                <w:sz w:val="22"/>
                <w:szCs w:val="22"/>
              </w:rPr>
              <w:t>achunek</w:t>
            </w:r>
            <w:proofErr w:type="spellEnd"/>
            <w:r w:rsidRPr="00D372C9">
              <w:rPr>
                <w:rFonts w:asciiTheme="minorHAnsi" w:hAnsiTheme="minorHAnsi"/>
                <w:sz w:val="22"/>
                <w:szCs w:val="22"/>
              </w:rPr>
              <w:t xml:space="preserve"> przepływów pieniężnych (jeżeli jest sporządzany)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</w:p>
          <w:p w14:paraId="460C77F5" w14:textId="77777777" w:rsidR="00E76A85" w:rsidRPr="00A11D17" w:rsidRDefault="00E76A85" w:rsidP="00C63010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I</w:t>
            </w:r>
            <w:proofErr w:type="spellStart"/>
            <w:r w:rsidRPr="00D372C9">
              <w:rPr>
                <w:rFonts w:asciiTheme="minorHAnsi" w:hAnsiTheme="minorHAnsi"/>
                <w:sz w:val="22"/>
                <w:szCs w:val="22"/>
              </w:rPr>
              <w:t>nformacja</w:t>
            </w:r>
            <w:proofErr w:type="spellEnd"/>
            <w:r w:rsidRPr="00D372C9">
              <w:rPr>
                <w:rFonts w:asciiTheme="minorHAnsi" w:hAnsiTheme="minorHAnsi"/>
                <w:sz w:val="22"/>
                <w:szCs w:val="22"/>
              </w:rPr>
              <w:t xml:space="preserve"> dodatkowa do sprawozdania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(dodatkowe informacje i objaśnienia)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.</w:t>
            </w:r>
          </w:p>
          <w:p w14:paraId="6762DAC0" w14:textId="77777777" w:rsidR="00E76A85" w:rsidRPr="00A11D17" w:rsidRDefault="00E76A85" w:rsidP="00C63010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wraz z odpowiednią decyzją/ postanowieniem organu administracji rządowej </w:t>
            </w:r>
            <w:r w:rsidRPr="00F7239E">
              <w:rPr>
                <w:rFonts w:asciiTheme="minorHAnsi" w:hAnsiTheme="minorHAnsi"/>
                <w:sz w:val="22"/>
                <w:szCs w:val="22"/>
                <w:lang w:val="pl-PL"/>
              </w:rPr>
              <w:t>w sprawie zatwierdzenia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F7239E">
              <w:rPr>
                <w:rFonts w:asciiTheme="minorHAnsi" w:hAnsiTheme="minorHAnsi"/>
                <w:sz w:val="22"/>
                <w:szCs w:val="22"/>
                <w:lang w:val="pl-PL"/>
              </w:rPr>
              <w:t>sprawozdania finansowego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i sprawozdaniem biegłego rewidenta z badania rocznego sprawozdania finansowego (jeżeli właściwe przepisy </w:t>
            </w:r>
            <w:r w:rsidRPr="0039377E">
              <w:rPr>
                <w:rFonts w:asciiTheme="minorHAnsi" w:hAnsiTheme="minorHAnsi"/>
                <w:sz w:val="22"/>
                <w:szCs w:val="22"/>
              </w:rPr>
              <w:t>ustawy z dn. 29 września 1994 r. o rachunkowości („Ustawa o rachunkowości” – Dz. U. z 2023 roku poz. 120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) nakładają taki obowiązek).  </w:t>
            </w:r>
          </w:p>
        </w:tc>
      </w:tr>
      <w:tr w:rsidR="00E76A85" w:rsidRPr="00D372C9" w14:paraId="4DD62E3A" w14:textId="77777777" w:rsidTr="00C6301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C961B5" w14:textId="77777777" w:rsidR="00E76A85" w:rsidRPr="00D372C9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5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B64F2B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6080C8D" w14:textId="77777777" w:rsidR="00E76A85" w:rsidRPr="00D372C9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K</w:t>
            </w:r>
            <w:r w:rsidRPr="009532DA">
              <w:rPr>
                <w:rFonts w:asciiTheme="minorHAnsi" w:hAnsiTheme="minorHAnsi"/>
                <w:sz w:val="22"/>
                <w:szCs w:val="22"/>
                <w:lang w:val="pl-PL"/>
              </w:rPr>
              <w:t>wartalne sprawozdanie o stanie zobowiązań według tytułów dłużnych oraz poręczeń i gwarancji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Wnioskodawcy (za ostatnie dwa zakończone pełne lata budżetowe i zakończony bieżący okres kwartalny), </w:t>
            </w:r>
            <w:r w:rsidRPr="008C0077">
              <w:rPr>
                <w:rFonts w:asciiTheme="minorHAnsi" w:hAnsiTheme="minorHAnsi"/>
                <w:sz w:val="22"/>
                <w:szCs w:val="22"/>
                <w:lang w:val="pl-PL"/>
              </w:rPr>
              <w:t>sporządzane na podstawie rozporządzenia Ministra Finansów, Funduszy i Polityki Regionalnej z dnia 17 grudnia 2020 r. w sprawie sprawozdań jednostek sektora finansów publicznych w zakresie operacji finansowych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(</w:t>
            </w:r>
            <w:r w:rsidRPr="00994D7A">
              <w:rPr>
                <w:rFonts w:asciiTheme="minorHAnsi" w:hAnsiTheme="minorHAnsi"/>
                <w:sz w:val="22"/>
                <w:szCs w:val="22"/>
                <w:lang w:val="pl-PL"/>
              </w:rPr>
              <w:t>Dz.U. 2020 poz. 2396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wraz z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pl-PL"/>
              </w:rPr>
              <w:t>późn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pl-PL"/>
              </w:rPr>
              <w:t>. zm.)</w:t>
            </w:r>
          </w:p>
        </w:tc>
      </w:tr>
      <w:tr w:rsidR="00E76A85" w:rsidRPr="0038023A" w14:paraId="36EE52A9" w14:textId="77777777" w:rsidTr="00C6301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B838F8" w14:textId="77777777" w:rsidR="00E76A85" w:rsidRPr="00D372C9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6E4A07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C1AB068" w14:textId="77777777" w:rsidR="00E76A85" w:rsidRPr="0038023A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>Opinie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/ zaświadczenia banków prowadzących rachunki bankowe 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Wnioskodawcy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o prawidłowości obsługi rachunku/ ów 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/ lub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kredytu/ ów/ pożyczki/ pożyczek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E76A85" w:rsidRPr="0038023A" w14:paraId="1217CDAC" w14:textId="77777777" w:rsidTr="00C6301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E5DECE" w14:textId="77777777" w:rsidR="00E76A85" w:rsidRPr="00D372C9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A174A1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D041EA1" w14:textId="77777777" w:rsidR="00E76A85" w:rsidRPr="0038023A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 xml:space="preserve">Zaświadczenie z </w:t>
            </w:r>
            <w:r>
              <w:rPr>
                <w:rFonts w:asciiTheme="minorHAnsi" w:hAnsiTheme="minorHAnsi"/>
                <w:sz w:val="22"/>
                <w:szCs w:val="22"/>
              </w:rPr>
              <w:t>U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rzędu </w:t>
            </w: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karbowego o niezaleganiu </w:t>
            </w:r>
            <w:r>
              <w:rPr>
                <w:rFonts w:asciiTheme="minorHAnsi" w:hAnsiTheme="minorHAnsi"/>
                <w:sz w:val="22"/>
                <w:szCs w:val="22"/>
              </w:rPr>
              <w:t>w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 podatka</w:t>
            </w:r>
            <w:r>
              <w:rPr>
                <w:rFonts w:asciiTheme="minorHAnsi" w:hAnsiTheme="minorHAnsi"/>
                <w:sz w:val="22"/>
                <w:szCs w:val="22"/>
              </w:rPr>
              <w:t>ch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 (nie starsze niż 30 dni od daty złożenia wniosku o pożyczkę).</w:t>
            </w:r>
          </w:p>
        </w:tc>
      </w:tr>
      <w:tr w:rsidR="00E76A85" w:rsidRPr="0038023A" w14:paraId="2322C479" w14:textId="77777777" w:rsidTr="00C6301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3A0864" w14:textId="77777777" w:rsidR="00E76A85" w:rsidRPr="00D372C9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60B40D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7E83AC0" w14:textId="77777777" w:rsidR="00E76A85" w:rsidRPr="0038023A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Zaświadczenie z ZUS o niezaleganiu ze składkami (nie starsze niż 30 dni od daty złożenia wniosku o pożyczkę).</w:t>
            </w:r>
          </w:p>
        </w:tc>
      </w:tr>
      <w:tr w:rsidR="00E76A85" w:rsidRPr="0038023A" w14:paraId="751B5D29" w14:textId="77777777" w:rsidTr="00C6301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D81F04" w14:textId="77777777" w:rsidR="00E76A85" w:rsidRPr="00D372C9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9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2A93C1" w14:textId="77777777" w:rsidR="00E76A85" w:rsidRPr="00880D09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highlight w:val="yellow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173088A" w14:textId="77777777" w:rsidR="00E76A85" w:rsidRPr="0038023A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Dokumentacja prawnego zabezpieczenia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spłaty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pożyczki.</w:t>
            </w:r>
          </w:p>
        </w:tc>
      </w:tr>
      <w:tr w:rsidR="00E76A85" w:rsidRPr="00600E98" w14:paraId="52C779E5" w14:textId="77777777" w:rsidTr="00C63010">
        <w:trPr>
          <w:trHeight w:val="397"/>
          <w:jc w:val="center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F597" w14:textId="77777777" w:rsidR="00E76A85" w:rsidRPr="00600E98" w:rsidRDefault="00E76A85" w:rsidP="00C63010">
            <w:pPr>
              <w:rPr>
                <w:rFonts w:asciiTheme="minorHAnsi" w:hAnsiTheme="minorHAnsi"/>
                <w:sz w:val="22"/>
                <w:szCs w:val="22"/>
              </w:rPr>
            </w:pPr>
            <w:r w:rsidRPr="00994D7A">
              <w:rPr>
                <w:rFonts w:asciiTheme="minorHAnsi" w:hAnsiTheme="minorHAnsi"/>
                <w:sz w:val="22"/>
                <w:szCs w:val="22"/>
              </w:rPr>
              <w:t>Inne dokumenty uznane za niezbędne do analizy:</w:t>
            </w:r>
          </w:p>
        </w:tc>
      </w:tr>
    </w:tbl>
    <w:p w14:paraId="499C3071" w14:textId="77777777" w:rsidR="00E76A85" w:rsidRPr="00600E98" w:rsidRDefault="00E76A85" w:rsidP="00E76A85">
      <w:pPr>
        <w:rPr>
          <w:rFonts w:asciiTheme="minorHAnsi" w:hAnsiTheme="minorHAnsi"/>
          <w:b/>
          <w:sz w:val="20"/>
          <w:szCs w:val="20"/>
        </w:rPr>
      </w:pPr>
    </w:p>
    <w:p w14:paraId="07FB2842" w14:textId="77777777" w:rsidR="00E76A85" w:rsidRPr="00600E98" w:rsidRDefault="00E76A85" w:rsidP="00E76A85">
      <w:pPr>
        <w:pStyle w:val="pkt"/>
        <w:numPr>
          <w:ilvl w:val="0"/>
          <w:numId w:val="0"/>
        </w:numPr>
        <w:contextualSpacing/>
        <w:rPr>
          <w:rFonts w:asciiTheme="minorHAnsi" w:hAnsiTheme="minorHAnsi"/>
          <w:sz w:val="18"/>
          <w:szCs w:val="18"/>
        </w:rPr>
      </w:pPr>
      <w:r w:rsidRPr="00600E98">
        <w:rPr>
          <w:rFonts w:asciiTheme="minorHAnsi" w:hAnsiTheme="minorHAnsi"/>
          <w:sz w:val="18"/>
          <w:szCs w:val="18"/>
        </w:rPr>
        <w:t xml:space="preserve">*) dla sprawozdań finansowych za ostatni rok obrotowy, ostatni zakończony okres bieżący oraz prognozy finansowej dedykowany jest jeden wspólny formularz  </w:t>
      </w:r>
    </w:p>
    <w:p w14:paraId="49443136" w14:textId="77777777" w:rsidR="00E76A85" w:rsidRPr="00600E98" w:rsidRDefault="00E76A85" w:rsidP="00E76A85">
      <w:pPr>
        <w:pStyle w:val="pkt"/>
        <w:numPr>
          <w:ilvl w:val="0"/>
          <w:numId w:val="0"/>
        </w:numPr>
        <w:ind w:left="284"/>
        <w:contextualSpacing/>
        <w:rPr>
          <w:rFonts w:asciiTheme="minorHAnsi" w:hAnsiTheme="minorHAnsi"/>
          <w:sz w:val="18"/>
          <w:szCs w:val="18"/>
        </w:rPr>
      </w:pPr>
    </w:p>
    <w:p w14:paraId="5820B829" w14:textId="77777777" w:rsidR="00E76A85" w:rsidRDefault="00E76A85" w:rsidP="00E76A85">
      <w:pPr>
        <w:pStyle w:val="pkt"/>
        <w:numPr>
          <w:ilvl w:val="0"/>
          <w:numId w:val="0"/>
        </w:numPr>
        <w:ind w:left="992" w:firstLine="424"/>
        <w:contextualSpacing/>
        <w:rPr>
          <w:rFonts w:asciiTheme="minorHAnsi" w:hAnsiTheme="minorHAnsi"/>
          <w:sz w:val="20"/>
          <w:szCs w:val="20"/>
        </w:rPr>
      </w:pPr>
    </w:p>
    <w:p w14:paraId="7A45EB09" w14:textId="77777777" w:rsidR="00E76A85" w:rsidRPr="00600E98" w:rsidRDefault="00E76A85" w:rsidP="00E76A85">
      <w:pPr>
        <w:pStyle w:val="pkt"/>
        <w:numPr>
          <w:ilvl w:val="0"/>
          <w:numId w:val="0"/>
        </w:numPr>
        <w:ind w:left="992" w:firstLine="424"/>
        <w:contextualSpacing/>
        <w:rPr>
          <w:rFonts w:asciiTheme="minorHAnsi" w:hAnsiTheme="minorHAnsi"/>
          <w:sz w:val="20"/>
          <w:szCs w:val="20"/>
        </w:rPr>
      </w:pPr>
    </w:p>
    <w:p w14:paraId="6756B8EB" w14:textId="77777777" w:rsidR="00E76A85" w:rsidRPr="00600E98" w:rsidRDefault="00E76A85" w:rsidP="00E76A85">
      <w:pPr>
        <w:spacing w:before="800"/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sz w:val="20"/>
          <w:szCs w:val="20"/>
        </w:rPr>
        <w:t>………………………………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………….…………………………………………………..</w:t>
      </w:r>
    </w:p>
    <w:p w14:paraId="05010AEF" w14:textId="77777777" w:rsidR="00E76A85" w:rsidRPr="00600E98" w:rsidRDefault="00E76A85" w:rsidP="00E76A85">
      <w:pPr>
        <w:rPr>
          <w:rFonts w:asciiTheme="minorHAnsi" w:hAnsiTheme="minorHAnsi"/>
        </w:rPr>
      </w:pPr>
      <w:r w:rsidRPr="00600E98">
        <w:rPr>
          <w:rFonts w:asciiTheme="minorHAnsi" w:hAnsiTheme="minorHAnsi"/>
          <w:sz w:val="20"/>
          <w:szCs w:val="20"/>
        </w:rPr>
        <w:t>(miejscowość i data)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(czytelny podpis i pieczęć Wnioskodawcy)</w:t>
      </w:r>
    </w:p>
    <w:p w14:paraId="140D1418" w14:textId="77777777" w:rsidR="00E76A85" w:rsidRPr="00600E98" w:rsidRDefault="00E76A85" w:rsidP="00E76A85">
      <w:pPr>
        <w:rPr>
          <w:rFonts w:asciiTheme="minorHAnsi" w:hAnsiTheme="minorHAnsi"/>
        </w:rPr>
      </w:pPr>
    </w:p>
    <w:p w14:paraId="54C8A912" w14:textId="77777777" w:rsidR="00E76A85" w:rsidRPr="00A4499E" w:rsidRDefault="00E76A85" w:rsidP="00E76A85">
      <w:pPr>
        <w:rPr>
          <w:rFonts w:asciiTheme="minorHAnsi" w:hAnsiTheme="minorHAnsi"/>
        </w:rPr>
      </w:pPr>
    </w:p>
    <w:p w14:paraId="64AC5346" w14:textId="77777777" w:rsidR="00CF17C2" w:rsidRPr="00A4499E" w:rsidRDefault="00CF17C2" w:rsidP="00E76A85">
      <w:pPr>
        <w:rPr>
          <w:rFonts w:asciiTheme="minorHAnsi" w:hAnsiTheme="minorHAnsi"/>
        </w:rPr>
      </w:pPr>
    </w:p>
    <w:sectPr w:rsidR="00CF17C2" w:rsidRPr="00A4499E" w:rsidSect="00FA63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E0C40" w14:textId="77777777" w:rsidR="0059013C" w:rsidRDefault="0059013C" w:rsidP="00CF17C2">
      <w:r>
        <w:separator/>
      </w:r>
    </w:p>
  </w:endnote>
  <w:endnote w:type="continuationSeparator" w:id="0">
    <w:p w14:paraId="475A4F3F" w14:textId="77777777" w:rsidR="0059013C" w:rsidRDefault="0059013C" w:rsidP="00CF1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D8CA3" w14:textId="77777777" w:rsidR="00012EB7" w:rsidRDefault="00012E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34BA6" w14:textId="2F4D8CD7" w:rsidR="00CF17C2" w:rsidRPr="00A4499E" w:rsidRDefault="00012EB7">
    <w:pPr>
      <w:pStyle w:val="Stopka"/>
      <w:jc w:val="right"/>
      <w:rPr>
        <w:rFonts w:asciiTheme="minorHAnsi" w:hAnsiTheme="minorHAnsi"/>
        <w:sz w:val="22"/>
        <w:szCs w:val="22"/>
      </w:rPr>
    </w:pPr>
    <w:bookmarkStart w:id="0" w:name="_GoBack"/>
    <w:r>
      <w:rPr>
        <w:noProof/>
      </w:rPr>
      <w:drawing>
        <wp:anchor distT="0" distB="0" distL="114300" distR="114300" simplePos="0" relativeHeight="251659264" behindDoc="1" locked="0" layoutInCell="1" allowOverlap="1" wp14:anchorId="4D20E5DA" wp14:editId="17367A8B">
          <wp:simplePos x="0" y="0"/>
          <wp:positionH relativeFrom="margin">
            <wp:align>right</wp:align>
          </wp:positionH>
          <wp:positionV relativeFrom="paragraph">
            <wp:posOffset>-323850</wp:posOffset>
          </wp:positionV>
          <wp:extent cx="5760720" cy="730250"/>
          <wp:effectExtent l="0" t="0" r="0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undusz Dostępności - dol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r w:rsidR="00CF17C2" w:rsidRPr="00A4499E">
      <w:rPr>
        <w:rFonts w:asciiTheme="minorHAnsi" w:hAnsiTheme="minorHAnsi"/>
        <w:bCs/>
        <w:sz w:val="22"/>
        <w:szCs w:val="22"/>
      </w:rPr>
      <w:fldChar w:fldCharType="begin"/>
    </w:r>
    <w:r w:rsidR="00CF17C2" w:rsidRPr="00A4499E">
      <w:rPr>
        <w:rFonts w:asciiTheme="minorHAnsi" w:hAnsiTheme="minorHAnsi"/>
        <w:bCs/>
        <w:sz w:val="22"/>
        <w:szCs w:val="22"/>
      </w:rPr>
      <w:instrText>NUMPAGES</w:instrText>
    </w:r>
    <w:r w:rsidR="00CF17C2" w:rsidRPr="00A4499E">
      <w:rPr>
        <w:rFonts w:asciiTheme="minorHAnsi" w:hAnsiTheme="minorHAnsi"/>
        <w:bCs/>
        <w:sz w:val="22"/>
        <w:szCs w:val="22"/>
      </w:rPr>
      <w:fldChar w:fldCharType="separate"/>
    </w:r>
    <w:r w:rsidR="00A66F1E">
      <w:rPr>
        <w:rFonts w:asciiTheme="minorHAnsi" w:hAnsiTheme="minorHAnsi"/>
        <w:bCs/>
        <w:noProof/>
        <w:sz w:val="22"/>
        <w:szCs w:val="22"/>
      </w:rPr>
      <w:t>2</w:t>
    </w:r>
    <w:r w:rsidR="00CF17C2" w:rsidRPr="00A4499E">
      <w:rPr>
        <w:rFonts w:asciiTheme="minorHAnsi" w:hAnsiTheme="minorHAnsi"/>
        <w:bCs/>
        <w:sz w:val="22"/>
        <w:szCs w:val="22"/>
      </w:rPr>
      <w:fldChar w:fldCharType="end"/>
    </w:r>
    <w:r w:rsidR="004C35A9">
      <w:rPr>
        <w:rFonts w:asciiTheme="minorHAnsi" w:hAnsiTheme="minorHAnsi"/>
        <w:bCs/>
        <w:sz w:val="22"/>
        <w:szCs w:val="22"/>
      </w:rPr>
      <w:t>/2</w:t>
    </w:r>
  </w:p>
  <w:p w14:paraId="05FA116D" w14:textId="0B1F5BBE" w:rsidR="00CF17C2" w:rsidRDefault="00CF17C2" w:rsidP="00E262B4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4354C" w14:textId="7C791A8A" w:rsidR="00E262B4" w:rsidRDefault="00012EB7">
    <w:pPr>
      <w:pStyle w:val="Stopka"/>
    </w:pPr>
    <w:r>
      <w:rPr>
        <w:noProof/>
      </w:rPr>
      <w:drawing>
        <wp:inline distT="0" distB="0" distL="0" distR="0" wp14:anchorId="2687DBD6" wp14:editId="614C8E04">
          <wp:extent cx="5760720" cy="73025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undusz Dostępności - dol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0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59809B" w14:textId="77777777" w:rsidR="0059013C" w:rsidRDefault="0059013C" w:rsidP="00CF17C2">
      <w:r>
        <w:separator/>
      </w:r>
    </w:p>
  </w:footnote>
  <w:footnote w:type="continuationSeparator" w:id="0">
    <w:p w14:paraId="42666B00" w14:textId="77777777" w:rsidR="0059013C" w:rsidRDefault="0059013C" w:rsidP="00CF1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B8920" w14:textId="77777777" w:rsidR="00012EB7" w:rsidRDefault="00012EB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90820" w14:textId="138C5010" w:rsidR="004C5343" w:rsidRDefault="00012EB7" w:rsidP="00FA6304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E50BE72" wp14:editId="6EFB5824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5761355" cy="353695"/>
          <wp:effectExtent l="0" t="0" r="0" b="825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C5343">
      <w:rPr>
        <w:noProof/>
      </w:rPr>
      <w:t xml:space="preserve">              </w:t>
    </w:r>
  </w:p>
  <w:p w14:paraId="5E511AE6" w14:textId="77777777" w:rsidR="00600E98" w:rsidRDefault="00600E9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26171" w14:textId="4C9DD7E7" w:rsidR="00E262B4" w:rsidRPr="00012EB7" w:rsidRDefault="00012EB7" w:rsidP="00012EB7">
    <w:pPr>
      <w:pStyle w:val="Nagwek"/>
    </w:pPr>
    <w:r>
      <w:rPr>
        <w:noProof/>
      </w:rPr>
      <w:drawing>
        <wp:inline distT="0" distB="0" distL="0" distR="0" wp14:anchorId="39D2DD5C" wp14:editId="415DF571">
          <wp:extent cx="5761355" cy="353695"/>
          <wp:effectExtent l="0" t="0" r="0" b="825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12F2A"/>
    <w:multiLevelType w:val="hybridMultilevel"/>
    <w:tmpl w:val="D592FD1C"/>
    <w:lvl w:ilvl="0" w:tplc="D67AC4BE">
      <w:start w:val="1"/>
      <w:numFmt w:val="decimal"/>
      <w:pStyle w:val="pkt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17AF2"/>
    <w:multiLevelType w:val="multilevel"/>
    <w:tmpl w:val="255C92CE"/>
    <w:lvl w:ilvl="0">
      <w:start w:val="1"/>
      <w:numFmt w:val="decimal"/>
      <w:pStyle w:val="BGKParagraf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decimal"/>
      <w:pStyle w:val="BGKUstp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pStyle w:val="BGKPunkt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pStyle w:val="BGKLitera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pStyle w:val="BGKtiret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2" w15:restartNumberingAfterBreak="0">
    <w:nsid w:val="2823075B"/>
    <w:multiLevelType w:val="hybridMultilevel"/>
    <w:tmpl w:val="6B0E5D1E"/>
    <w:lvl w:ilvl="0" w:tplc="E87C597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614EB9"/>
    <w:multiLevelType w:val="hybridMultilevel"/>
    <w:tmpl w:val="B0845C22"/>
    <w:lvl w:ilvl="0" w:tplc="04150017">
      <w:start w:val="1"/>
      <w:numFmt w:val="lowerLetter"/>
      <w:lvlText w:val="%1)"/>
      <w:lvlJc w:val="left"/>
      <w:pPr>
        <w:ind w:left="7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" w15:restartNumberingAfterBreak="0">
    <w:nsid w:val="4EEA3BBE"/>
    <w:multiLevelType w:val="multilevel"/>
    <w:tmpl w:val="6E9E2F08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5" w15:restartNumberingAfterBreak="0">
    <w:nsid w:val="564D7D33"/>
    <w:multiLevelType w:val="hybridMultilevel"/>
    <w:tmpl w:val="E5F6B736"/>
    <w:lvl w:ilvl="0" w:tplc="73AC1818">
      <w:start w:val="1"/>
      <w:numFmt w:val="bullet"/>
      <w:lvlText w:val="-"/>
      <w:lvlJc w:val="left"/>
      <w:pPr>
        <w:ind w:left="74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6" w15:restartNumberingAfterBreak="0">
    <w:nsid w:val="5AB80748"/>
    <w:multiLevelType w:val="multilevel"/>
    <w:tmpl w:val="2A6A8000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7" w15:restartNumberingAfterBreak="0">
    <w:nsid w:val="616F1D59"/>
    <w:multiLevelType w:val="hybridMultilevel"/>
    <w:tmpl w:val="0B08A386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" w15:restartNumberingAfterBreak="0">
    <w:nsid w:val="7AED25CD"/>
    <w:multiLevelType w:val="hybridMultilevel"/>
    <w:tmpl w:val="A2621444"/>
    <w:lvl w:ilvl="0" w:tplc="0415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8D5"/>
    <w:rsid w:val="00012EB7"/>
    <w:rsid w:val="00015536"/>
    <w:rsid w:val="00021342"/>
    <w:rsid w:val="000375E3"/>
    <w:rsid w:val="00077A29"/>
    <w:rsid w:val="000868D9"/>
    <w:rsid w:val="000B1991"/>
    <w:rsid w:val="000C0001"/>
    <w:rsid w:val="000C612E"/>
    <w:rsid w:val="000C6A52"/>
    <w:rsid w:val="000F4761"/>
    <w:rsid w:val="000F5141"/>
    <w:rsid w:val="00110ED4"/>
    <w:rsid w:val="00115560"/>
    <w:rsid w:val="0019439A"/>
    <w:rsid w:val="001B4FCC"/>
    <w:rsid w:val="001B722A"/>
    <w:rsid w:val="001C6895"/>
    <w:rsid w:val="001E245D"/>
    <w:rsid w:val="001F4296"/>
    <w:rsid w:val="00206267"/>
    <w:rsid w:val="00217E36"/>
    <w:rsid w:val="00223B1F"/>
    <w:rsid w:val="002256E3"/>
    <w:rsid w:val="00235B92"/>
    <w:rsid w:val="002375BF"/>
    <w:rsid w:val="0028132A"/>
    <w:rsid w:val="0028692B"/>
    <w:rsid w:val="002C3564"/>
    <w:rsid w:val="002D4786"/>
    <w:rsid w:val="002F2CD6"/>
    <w:rsid w:val="00325650"/>
    <w:rsid w:val="003519AF"/>
    <w:rsid w:val="00384BF3"/>
    <w:rsid w:val="00387847"/>
    <w:rsid w:val="0039377E"/>
    <w:rsid w:val="003A5CD5"/>
    <w:rsid w:val="003E16C1"/>
    <w:rsid w:val="003E56C2"/>
    <w:rsid w:val="003F5424"/>
    <w:rsid w:val="00421C56"/>
    <w:rsid w:val="00422FCA"/>
    <w:rsid w:val="004269FD"/>
    <w:rsid w:val="00441B6D"/>
    <w:rsid w:val="00446DB0"/>
    <w:rsid w:val="0047433F"/>
    <w:rsid w:val="00476939"/>
    <w:rsid w:val="004908BA"/>
    <w:rsid w:val="004927EF"/>
    <w:rsid w:val="0049635C"/>
    <w:rsid w:val="004B2F12"/>
    <w:rsid w:val="004C35A9"/>
    <w:rsid w:val="004C5343"/>
    <w:rsid w:val="004E1B4F"/>
    <w:rsid w:val="004E7FB4"/>
    <w:rsid w:val="004F6FDA"/>
    <w:rsid w:val="00501EB4"/>
    <w:rsid w:val="0051669E"/>
    <w:rsid w:val="00522FDD"/>
    <w:rsid w:val="00576D76"/>
    <w:rsid w:val="0058016C"/>
    <w:rsid w:val="005875AA"/>
    <w:rsid w:val="0059013C"/>
    <w:rsid w:val="0059152D"/>
    <w:rsid w:val="005B6E78"/>
    <w:rsid w:val="005C1F1D"/>
    <w:rsid w:val="005C3CE4"/>
    <w:rsid w:val="005D0606"/>
    <w:rsid w:val="005E1E03"/>
    <w:rsid w:val="005F51CA"/>
    <w:rsid w:val="00600E98"/>
    <w:rsid w:val="00606E57"/>
    <w:rsid w:val="00613367"/>
    <w:rsid w:val="00621399"/>
    <w:rsid w:val="00623D38"/>
    <w:rsid w:val="006248D5"/>
    <w:rsid w:val="00654F7F"/>
    <w:rsid w:val="00660E00"/>
    <w:rsid w:val="00681B65"/>
    <w:rsid w:val="00696E98"/>
    <w:rsid w:val="006A3DA6"/>
    <w:rsid w:val="006F2365"/>
    <w:rsid w:val="00712D53"/>
    <w:rsid w:val="00713E29"/>
    <w:rsid w:val="007762AF"/>
    <w:rsid w:val="007D05F1"/>
    <w:rsid w:val="007D2B1B"/>
    <w:rsid w:val="007F3FC8"/>
    <w:rsid w:val="00803E28"/>
    <w:rsid w:val="00810409"/>
    <w:rsid w:val="0083122A"/>
    <w:rsid w:val="00884EB6"/>
    <w:rsid w:val="008A2CD3"/>
    <w:rsid w:val="008C01B6"/>
    <w:rsid w:val="008C5965"/>
    <w:rsid w:val="008C734C"/>
    <w:rsid w:val="008F07AC"/>
    <w:rsid w:val="008F1D58"/>
    <w:rsid w:val="00914C0E"/>
    <w:rsid w:val="00923D3C"/>
    <w:rsid w:val="00934C4E"/>
    <w:rsid w:val="00941B0B"/>
    <w:rsid w:val="00961AF5"/>
    <w:rsid w:val="009664BA"/>
    <w:rsid w:val="0097211B"/>
    <w:rsid w:val="0098795F"/>
    <w:rsid w:val="0099031D"/>
    <w:rsid w:val="009A08F5"/>
    <w:rsid w:val="009A17EE"/>
    <w:rsid w:val="009B0F67"/>
    <w:rsid w:val="009B7456"/>
    <w:rsid w:val="009C53CF"/>
    <w:rsid w:val="009D4163"/>
    <w:rsid w:val="00A11D17"/>
    <w:rsid w:val="00A32DDD"/>
    <w:rsid w:val="00A33A4E"/>
    <w:rsid w:val="00A4499E"/>
    <w:rsid w:val="00A5713C"/>
    <w:rsid w:val="00A66F1E"/>
    <w:rsid w:val="00A72BFE"/>
    <w:rsid w:val="00A738D1"/>
    <w:rsid w:val="00A75127"/>
    <w:rsid w:val="00AA1660"/>
    <w:rsid w:val="00AB2B43"/>
    <w:rsid w:val="00AB5562"/>
    <w:rsid w:val="00AC0F72"/>
    <w:rsid w:val="00AC2A32"/>
    <w:rsid w:val="00AD5568"/>
    <w:rsid w:val="00AF4A3E"/>
    <w:rsid w:val="00AF7638"/>
    <w:rsid w:val="00B1281A"/>
    <w:rsid w:val="00B239AD"/>
    <w:rsid w:val="00B374C4"/>
    <w:rsid w:val="00B446A0"/>
    <w:rsid w:val="00B52E94"/>
    <w:rsid w:val="00B64BC2"/>
    <w:rsid w:val="00B8048E"/>
    <w:rsid w:val="00B830CA"/>
    <w:rsid w:val="00B8577F"/>
    <w:rsid w:val="00BA4F18"/>
    <w:rsid w:val="00BC0AA7"/>
    <w:rsid w:val="00BC1B9F"/>
    <w:rsid w:val="00BD326F"/>
    <w:rsid w:val="00C01797"/>
    <w:rsid w:val="00C43DC1"/>
    <w:rsid w:val="00C70291"/>
    <w:rsid w:val="00C86CBB"/>
    <w:rsid w:val="00C92B5C"/>
    <w:rsid w:val="00C944B6"/>
    <w:rsid w:val="00C968F4"/>
    <w:rsid w:val="00CA0EEE"/>
    <w:rsid w:val="00CA110A"/>
    <w:rsid w:val="00CA60CC"/>
    <w:rsid w:val="00CA68E5"/>
    <w:rsid w:val="00CF17C2"/>
    <w:rsid w:val="00CF4DCB"/>
    <w:rsid w:val="00D11BA5"/>
    <w:rsid w:val="00D22FA8"/>
    <w:rsid w:val="00D3232F"/>
    <w:rsid w:val="00D72069"/>
    <w:rsid w:val="00D740B1"/>
    <w:rsid w:val="00DB2AE6"/>
    <w:rsid w:val="00DE3ACF"/>
    <w:rsid w:val="00DE6116"/>
    <w:rsid w:val="00DF5EC2"/>
    <w:rsid w:val="00E00C2D"/>
    <w:rsid w:val="00E203E5"/>
    <w:rsid w:val="00E262B4"/>
    <w:rsid w:val="00E35C62"/>
    <w:rsid w:val="00E75142"/>
    <w:rsid w:val="00E76A85"/>
    <w:rsid w:val="00E86DDD"/>
    <w:rsid w:val="00EB392E"/>
    <w:rsid w:val="00EC1A9D"/>
    <w:rsid w:val="00EE0BC2"/>
    <w:rsid w:val="00F073D4"/>
    <w:rsid w:val="00F13BB6"/>
    <w:rsid w:val="00F27946"/>
    <w:rsid w:val="00F42D5E"/>
    <w:rsid w:val="00F7239E"/>
    <w:rsid w:val="00F72C43"/>
    <w:rsid w:val="00F96227"/>
    <w:rsid w:val="00F966E0"/>
    <w:rsid w:val="00FA145A"/>
    <w:rsid w:val="00FA6304"/>
    <w:rsid w:val="00FB1EC8"/>
    <w:rsid w:val="00FD06D2"/>
    <w:rsid w:val="00FD2171"/>
    <w:rsid w:val="00FD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609EC"/>
  <w15:docId w15:val="{6D821ECF-2E10-4BBE-87D4-3298FF04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1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6248D5"/>
    <w:rPr>
      <w:color w:val="0000FF"/>
      <w:u w:val="single"/>
    </w:rPr>
  </w:style>
  <w:style w:type="character" w:styleId="Odwoaniedokomentarza">
    <w:name w:val="annotation reference"/>
    <w:semiHidden/>
    <w:rsid w:val="006248D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6248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248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8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8D5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48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48D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link w:val="pktZnak"/>
    <w:qFormat/>
    <w:rsid w:val="00CF17C2"/>
    <w:pPr>
      <w:numPr>
        <w:numId w:val="2"/>
      </w:numPr>
      <w:jc w:val="both"/>
    </w:pPr>
    <w:rPr>
      <w:rFonts w:eastAsia="Calibri"/>
      <w:szCs w:val="22"/>
    </w:rPr>
  </w:style>
  <w:style w:type="character" w:customStyle="1" w:styleId="pktZnak">
    <w:name w:val="pkt Znak"/>
    <w:link w:val="pkt"/>
    <w:rsid w:val="00CF17C2"/>
    <w:rPr>
      <w:rFonts w:ascii="Times New Roman" w:eastAsia="Calibri" w:hAnsi="Times New Roman" w:cs="Times New Roman"/>
      <w:sz w:val="24"/>
      <w:lang w:eastAsia="pl-PL"/>
    </w:rPr>
  </w:style>
  <w:style w:type="character" w:customStyle="1" w:styleId="BGKPunktZnak">
    <w:name w:val="BGK Punkt Znak"/>
    <w:link w:val="BGKPunkt"/>
    <w:locked/>
    <w:rsid w:val="000F5141"/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BGKLitera">
    <w:name w:val="BGK Litera"/>
    <w:basedOn w:val="Normalny"/>
    <w:rsid w:val="000F5141"/>
    <w:pPr>
      <w:numPr>
        <w:ilvl w:val="3"/>
        <w:numId w:val="4"/>
      </w:numPr>
      <w:jc w:val="both"/>
    </w:pPr>
  </w:style>
  <w:style w:type="paragraph" w:customStyle="1" w:styleId="BGKParagraf">
    <w:name w:val="BGK Paragraf"/>
    <w:basedOn w:val="Normalny"/>
    <w:next w:val="Normalny"/>
    <w:rsid w:val="000F5141"/>
    <w:pPr>
      <w:keepNext/>
      <w:numPr>
        <w:numId w:val="4"/>
      </w:numPr>
      <w:jc w:val="center"/>
    </w:pPr>
    <w:rPr>
      <w:b/>
    </w:rPr>
  </w:style>
  <w:style w:type="paragraph" w:customStyle="1" w:styleId="BGKPunkt">
    <w:name w:val="BGK Punkt"/>
    <w:basedOn w:val="Normalny"/>
    <w:link w:val="BGKPunktZnak"/>
    <w:rsid w:val="000F5141"/>
    <w:pPr>
      <w:numPr>
        <w:ilvl w:val="2"/>
        <w:numId w:val="4"/>
      </w:numPr>
      <w:tabs>
        <w:tab w:val="clear" w:pos="437"/>
      </w:tabs>
      <w:ind w:left="798"/>
      <w:jc w:val="both"/>
    </w:pPr>
    <w:rPr>
      <w:rFonts w:eastAsiaTheme="minorHAnsi"/>
      <w:lang w:val="x-none" w:eastAsia="x-none"/>
    </w:rPr>
  </w:style>
  <w:style w:type="paragraph" w:customStyle="1" w:styleId="BGKtiret">
    <w:name w:val="BGK tiret"/>
    <w:basedOn w:val="BGKLitera"/>
    <w:rsid w:val="000F5141"/>
    <w:pPr>
      <w:numPr>
        <w:ilvl w:val="4"/>
      </w:numPr>
    </w:pPr>
  </w:style>
  <w:style w:type="paragraph" w:customStyle="1" w:styleId="BGKUstp">
    <w:name w:val="BGK Ustęp"/>
    <w:basedOn w:val="BGKParagraf"/>
    <w:link w:val="BGKUstpZnak"/>
    <w:rsid w:val="000F5141"/>
    <w:pPr>
      <w:keepNext w:val="0"/>
      <w:numPr>
        <w:ilvl w:val="1"/>
      </w:numPr>
      <w:jc w:val="both"/>
    </w:pPr>
    <w:rPr>
      <w:b w:val="0"/>
      <w:lang w:val="x-none" w:eastAsia="x-none"/>
    </w:rPr>
  </w:style>
  <w:style w:type="character" w:customStyle="1" w:styleId="BGKUstpZnak">
    <w:name w:val="BGK Ustęp Znak"/>
    <w:link w:val="BGKUstp"/>
    <w:rsid w:val="00110E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6C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6CB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6CBB"/>
    <w:rPr>
      <w:vertAlign w:val="superscript"/>
    </w:rPr>
  </w:style>
  <w:style w:type="paragraph" w:styleId="Poprawka">
    <w:name w:val="Revision"/>
    <w:hidden/>
    <w:uiPriority w:val="99"/>
    <w:semiHidden/>
    <w:rsid w:val="00217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B72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92B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B5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3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54FEB-D2D8-4DAB-AFFD-103C5EBD7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Kosmatka, Katarzyna</dc:creator>
  <cp:lastModifiedBy>FRW</cp:lastModifiedBy>
  <cp:revision>3</cp:revision>
  <cp:lastPrinted>2019-07-31T13:25:00Z</cp:lastPrinted>
  <dcterms:created xsi:type="dcterms:W3CDTF">2023-08-10T08:06:00Z</dcterms:created>
  <dcterms:modified xsi:type="dcterms:W3CDTF">2025-03-20T12:00:00Z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35dbe5-40e4-454e-b06e-4ebc663e2a72_Enabled">
    <vt:lpwstr>True</vt:lpwstr>
  </property>
  <property fmtid="{D5CDD505-2E9C-101B-9397-08002B2CF9AE}" pid="3" name="MSIP_Label_6f35dbe5-40e4-454e-b06e-4ebc663e2a72_SiteId">
    <vt:lpwstr>29bb5b9c-200a-4906-89ef-c651c86ab301</vt:lpwstr>
  </property>
  <property fmtid="{D5CDD505-2E9C-101B-9397-08002B2CF9AE}" pid="4" name="MSIP_Label_6f35dbe5-40e4-454e-b06e-4ebc663e2a72_Owner">
    <vt:lpwstr>Jakub.Kortas@bgk.pl</vt:lpwstr>
  </property>
  <property fmtid="{D5CDD505-2E9C-101B-9397-08002B2CF9AE}" pid="5" name="MSIP_Label_6f35dbe5-40e4-454e-b06e-4ebc663e2a72_SetDate">
    <vt:lpwstr>2019-07-31T11:29:25.6011794Z</vt:lpwstr>
  </property>
  <property fmtid="{D5CDD505-2E9C-101B-9397-08002B2CF9AE}" pid="6" name="MSIP_Label_6f35dbe5-40e4-454e-b06e-4ebc663e2a72_Name">
    <vt:lpwstr>Jawne</vt:lpwstr>
  </property>
  <property fmtid="{D5CDD505-2E9C-101B-9397-08002B2CF9AE}" pid="7" name="MSIP_Label_6f35dbe5-40e4-454e-b06e-4ebc663e2a72_Application">
    <vt:lpwstr>Microsoft Azure Information Protection</vt:lpwstr>
  </property>
  <property fmtid="{D5CDD505-2E9C-101B-9397-08002B2CF9AE}" pid="8" name="MSIP_Label_6f35dbe5-40e4-454e-b06e-4ebc663e2a72_Extended_MSFT_Method">
    <vt:lpwstr>Manual</vt:lpwstr>
  </property>
  <property fmtid="{D5CDD505-2E9C-101B-9397-08002B2CF9AE}" pid="9" name="MSIP_Label_e2e05055-e449-4922-9b24-eaf69810da98_Enabled">
    <vt:lpwstr>True</vt:lpwstr>
  </property>
  <property fmtid="{D5CDD505-2E9C-101B-9397-08002B2CF9AE}" pid="10" name="MSIP_Label_e2e05055-e449-4922-9b24-eaf69810da98_SiteId">
    <vt:lpwstr>29bb5b9c-200a-4906-89ef-c651c86ab301</vt:lpwstr>
  </property>
  <property fmtid="{D5CDD505-2E9C-101B-9397-08002B2CF9AE}" pid="11" name="MSIP_Label_e2e05055-e449-4922-9b24-eaf69810da98_Owner">
    <vt:lpwstr>Jakub.Kortas@bgk.pl</vt:lpwstr>
  </property>
  <property fmtid="{D5CDD505-2E9C-101B-9397-08002B2CF9AE}" pid="12" name="MSIP_Label_e2e05055-e449-4922-9b24-eaf69810da98_SetDate">
    <vt:lpwstr>2019-07-31T11:29:25.6011794Z</vt:lpwstr>
  </property>
  <property fmtid="{D5CDD505-2E9C-101B-9397-08002B2CF9AE}" pid="13" name="MSIP_Label_e2e05055-e449-4922-9b24-eaf69810da98_Name">
    <vt:lpwstr>Informacje jawne</vt:lpwstr>
  </property>
  <property fmtid="{D5CDD505-2E9C-101B-9397-08002B2CF9AE}" pid="14" name="MSIP_Label_e2e05055-e449-4922-9b24-eaf69810da98_Application">
    <vt:lpwstr>Microsoft Azure Information Protection</vt:lpwstr>
  </property>
  <property fmtid="{D5CDD505-2E9C-101B-9397-08002B2CF9AE}" pid="15" name="MSIP_Label_e2e05055-e449-4922-9b24-eaf69810da98_Parent">
    <vt:lpwstr>6f35dbe5-40e4-454e-b06e-4ebc663e2a72</vt:lpwstr>
  </property>
  <property fmtid="{D5CDD505-2E9C-101B-9397-08002B2CF9AE}" pid="16" name="MSIP_Label_e2e05055-e449-4922-9b24-eaf69810da98_Extended_MSFT_Method">
    <vt:lpwstr>Manual</vt:lpwstr>
  </property>
  <property fmtid="{D5CDD505-2E9C-101B-9397-08002B2CF9AE}" pid="17" name="Sensitivity">
    <vt:lpwstr>Jawne Informacje jawne</vt:lpwstr>
  </property>
</Properties>
</file>