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0DE6" w14:textId="77777777" w:rsidR="000C704B" w:rsidRPr="000B7290" w:rsidRDefault="000C704B" w:rsidP="000C704B">
      <w:pPr>
        <w:jc w:val="center"/>
        <w:rPr>
          <w:rFonts w:cstheme="minorHAnsi"/>
          <w:b/>
        </w:rPr>
      </w:pPr>
      <w:r w:rsidRPr="000B7290">
        <w:rPr>
          <w:rFonts w:cstheme="minorHAnsi"/>
          <w:b/>
        </w:rPr>
        <w:t>Klauzula informacyjna Funduszu Regionu Wałbrzyskiego</w:t>
      </w:r>
    </w:p>
    <w:p w14:paraId="2F351123" w14:textId="77777777" w:rsidR="000C704B" w:rsidRPr="000B7290" w:rsidRDefault="000C704B" w:rsidP="000C704B">
      <w:pPr>
        <w:rPr>
          <w:rFonts w:cstheme="minorHAnsi"/>
        </w:rPr>
      </w:pPr>
    </w:p>
    <w:p w14:paraId="21DF4ABA" w14:textId="77777777" w:rsidR="000C704B" w:rsidRPr="000B7290" w:rsidRDefault="000C704B" w:rsidP="000C704B">
      <w:pPr>
        <w:jc w:val="both"/>
        <w:rPr>
          <w:rFonts w:cstheme="minorHAnsi"/>
          <w:b/>
          <w:color w:val="000000"/>
        </w:rPr>
      </w:pPr>
      <w:r w:rsidRPr="000B7290">
        <w:rPr>
          <w:rFonts w:cstheme="minorHAnsi"/>
          <w:b/>
          <w:color w:val="000000"/>
        </w:rPr>
        <w:t xml:space="preserve">W związku z potrzebą monitorowania procesu zawierania i realizacji umowy pożyczki </w:t>
      </w:r>
      <w:r w:rsidRPr="000B7290">
        <w:rPr>
          <w:rFonts w:cstheme="minorHAnsi"/>
          <w:b/>
          <w:color w:val="000000"/>
        </w:rPr>
        <w:br/>
        <w:t>i udostępnieniem danych w tym celu, przekazujemy poniższą informację.</w:t>
      </w:r>
    </w:p>
    <w:p w14:paraId="2FB73DD0" w14:textId="77777777" w:rsidR="000C704B" w:rsidRPr="000B7290" w:rsidRDefault="000C704B" w:rsidP="000C704B">
      <w:pPr>
        <w:rPr>
          <w:rFonts w:cstheme="minorHAnsi"/>
          <w:color w:val="000000"/>
        </w:rPr>
      </w:pPr>
    </w:p>
    <w:p w14:paraId="286889D3" w14:textId="7CBE6861" w:rsidR="000C704B" w:rsidRPr="000B7290" w:rsidRDefault="000C704B" w:rsidP="000B7290">
      <w:pPr>
        <w:jc w:val="both"/>
        <w:rPr>
          <w:rFonts w:cstheme="minorHAnsi"/>
          <w:color w:val="000000"/>
        </w:rPr>
      </w:pPr>
      <w:r w:rsidRPr="000B7290">
        <w:rPr>
          <w:rFonts w:cstheme="minorHAnsi"/>
          <w:color w:val="000000"/>
        </w:rPr>
        <w:t>Zgodnie z art. 13 ust. 1 i ust. 2 Rozporządzenia Parlamentu Europejskiego i Rady z dnia 27 kwietnia 2016 roku o ochronie osób fizycznych w związku z przetwarzaniem danych osobowych i w sprawie swobodnego przepływu takich danych oraz uchylenia dyrektywy 95/46/WE (dalej RODO), informujemy, że:</w:t>
      </w:r>
    </w:p>
    <w:p w14:paraId="4D7C255D" w14:textId="77777777" w:rsidR="000C704B" w:rsidRPr="000B7290" w:rsidRDefault="000C704B" w:rsidP="000C704B">
      <w:pPr>
        <w:rPr>
          <w:rFonts w:cstheme="minorHAnsi"/>
          <w:color w:val="000000"/>
        </w:rPr>
      </w:pPr>
    </w:p>
    <w:p w14:paraId="2EB24617" w14:textId="025D95B0" w:rsidR="000C704B" w:rsidRPr="000B7290" w:rsidRDefault="000C704B" w:rsidP="000C704B">
      <w:pPr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Administratorem Pani/Pana danych osobowych jest:</w:t>
      </w:r>
    </w:p>
    <w:p w14:paraId="0837AA04" w14:textId="308FF2D8" w:rsidR="000C704B" w:rsidRPr="000B7290" w:rsidRDefault="009C7A4B" w:rsidP="000C704B">
      <w:pPr>
        <w:tabs>
          <w:tab w:val="left" w:pos="4678"/>
        </w:tabs>
        <w:autoSpaceDE w:val="0"/>
        <w:autoSpaceDN w:val="0"/>
        <w:ind w:left="1194" w:right="-46"/>
        <w:rPr>
          <w:rFonts w:eastAsia="Calibri" w:cstheme="minorHAnsi"/>
          <w:color w:val="000000"/>
          <w:lang w:val="x-none" w:eastAsia="x-none"/>
        </w:rPr>
      </w:pPr>
      <w:r>
        <w:rPr>
          <w:rFonts w:eastAsia="Calibri" w:cstheme="minorHAnsi"/>
          <w:color w:val="000000"/>
        </w:rPr>
        <w:t xml:space="preserve">          </w:t>
      </w:r>
      <w:r w:rsidR="000C704B" w:rsidRPr="000B7290">
        <w:rPr>
          <w:rFonts w:eastAsia="Calibri" w:cstheme="minorHAnsi"/>
          <w:color w:val="000000"/>
        </w:rPr>
        <w:t>Fundusz Regionu Wałbrzyskiego z siedzibą w Wałbrzychu</w:t>
      </w:r>
    </w:p>
    <w:p w14:paraId="5A81FDC5" w14:textId="77777777" w:rsidR="000C704B" w:rsidRPr="000B7290" w:rsidRDefault="000C704B" w:rsidP="000C704B">
      <w:pPr>
        <w:tabs>
          <w:tab w:val="left" w:pos="1701"/>
        </w:tabs>
        <w:ind w:left="1194" w:right="-46"/>
        <w:rPr>
          <w:rFonts w:eastAsia="Calibri" w:cstheme="minorHAnsi"/>
          <w:color w:val="000000"/>
          <w:lang w:val="x-none" w:eastAsia="x-none"/>
        </w:rPr>
      </w:pPr>
      <w:r w:rsidRPr="000B7290">
        <w:rPr>
          <w:rFonts w:eastAsia="Calibri" w:cstheme="minorHAnsi"/>
          <w:color w:val="000000"/>
        </w:rPr>
        <w:tab/>
        <w:t>Adres korespondencyjny:</w:t>
      </w:r>
      <w:r w:rsidRPr="000B7290">
        <w:rPr>
          <w:rFonts w:eastAsia="Calibri" w:cstheme="minorHAnsi"/>
          <w:color w:val="000000"/>
        </w:rPr>
        <w:tab/>
        <w:t>ul. Limanowskiego 15, 58-300 Wałbrzych</w:t>
      </w:r>
    </w:p>
    <w:p w14:paraId="47F14FC0" w14:textId="77777777" w:rsidR="000C704B" w:rsidRPr="000B7290" w:rsidRDefault="000C704B" w:rsidP="000C704B">
      <w:pPr>
        <w:tabs>
          <w:tab w:val="left" w:pos="3969"/>
        </w:tabs>
        <w:ind w:left="1701" w:right="-46"/>
        <w:rPr>
          <w:rFonts w:eastAsia="Calibri" w:cstheme="minorHAnsi"/>
          <w:color w:val="000000"/>
          <w:lang w:val="x-none" w:eastAsia="x-none"/>
        </w:rPr>
      </w:pPr>
      <w:r w:rsidRPr="000B7290">
        <w:rPr>
          <w:rFonts w:eastAsia="Calibri" w:cstheme="minorHAnsi"/>
          <w:color w:val="000000"/>
        </w:rPr>
        <w:t>Telefon kontaktowy:</w:t>
      </w:r>
      <w:r w:rsidRPr="000B7290">
        <w:rPr>
          <w:rFonts w:eastAsia="Calibri" w:cstheme="minorHAnsi"/>
          <w:color w:val="000000"/>
        </w:rPr>
        <w:tab/>
      </w:r>
      <w:r w:rsidRPr="000B7290">
        <w:rPr>
          <w:rFonts w:eastAsia="Calibri" w:cstheme="minorHAnsi"/>
          <w:color w:val="000000"/>
        </w:rPr>
        <w:tab/>
        <w:t>+48 74 66 44 810</w:t>
      </w:r>
    </w:p>
    <w:p w14:paraId="0F8D42C8" w14:textId="77777777" w:rsidR="000C704B" w:rsidRPr="000B7290" w:rsidRDefault="000C704B" w:rsidP="000C704B">
      <w:pPr>
        <w:tabs>
          <w:tab w:val="left" w:pos="3969"/>
        </w:tabs>
        <w:ind w:left="1701" w:right="-46"/>
        <w:rPr>
          <w:rFonts w:eastAsia="Calibri" w:cstheme="minorHAnsi"/>
          <w:color w:val="000000"/>
          <w:lang w:val="x-none" w:eastAsia="x-none"/>
        </w:rPr>
      </w:pPr>
      <w:r w:rsidRPr="000B7290">
        <w:rPr>
          <w:rFonts w:eastAsia="Calibri" w:cstheme="minorHAnsi"/>
          <w:color w:val="000000"/>
        </w:rPr>
        <w:t>Adres e-mail:</w:t>
      </w:r>
      <w:r w:rsidRPr="000B7290">
        <w:rPr>
          <w:rFonts w:eastAsia="Calibri" w:cstheme="minorHAnsi"/>
          <w:color w:val="000000"/>
        </w:rPr>
        <w:tab/>
      </w:r>
      <w:r w:rsidRPr="000B7290">
        <w:rPr>
          <w:rFonts w:eastAsia="Calibri" w:cstheme="minorHAnsi"/>
          <w:color w:val="000000"/>
        </w:rPr>
        <w:tab/>
        <w:t>biuro@frw.pl</w:t>
      </w:r>
    </w:p>
    <w:p w14:paraId="3947B7D1" w14:textId="77777777" w:rsidR="000C704B" w:rsidRPr="000B7290" w:rsidRDefault="000C704B" w:rsidP="000C704B">
      <w:pPr>
        <w:tabs>
          <w:tab w:val="left" w:pos="4678"/>
        </w:tabs>
        <w:ind w:right="-46"/>
        <w:contextualSpacing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 xml:space="preserve">       2. Nadzór nad przetwarzaniem i ochroną danych osobowych sprawuje:</w:t>
      </w:r>
    </w:p>
    <w:p w14:paraId="0F639981" w14:textId="5C938126" w:rsidR="000C704B" w:rsidRPr="000B7290" w:rsidRDefault="000C704B" w:rsidP="009C7A4B">
      <w:pPr>
        <w:tabs>
          <w:tab w:val="left" w:pos="4678"/>
        </w:tabs>
        <w:spacing w:line="360" w:lineRule="auto"/>
        <w:ind w:left="720" w:right="-45"/>
        <w:contextualSpacing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 xml:space="preserve">                  </w:t>
      </w:r>
      <w:r w:rsidR="009C7A4B">
        <w:rPr>
          <w:rFonts w:eastAsia="Calibri" w:cstheme="minorHAnsi"/>
          <w:color w:val="000000"/>
        </w:rPr>
        <w:t xml:space="preserve">  </w:t>
      </w:r>
      <w:r w:rsidRPr="000B7290">
        <w:rPr>
          <w:rFonts w:eastAsia="Calibri" w:cstheme="minorHAnsi"/>
          <w:color w:val="000000"/>
        </w:rPr>
        <w:t xml:space="preserve">Inspektor Ochrony Danych: </w:t>
      </w:r>
      <w:r w:rsidR="009763F0">
        <w:rPr>
          <w:rFonts w:eastAsia="Calibri" w:cstheme="minorHAnsi"/>
          <w:color w:val="000000"/>
        </w:rPr>
        <w:t xml:space="preserve"> </w:t>
      </w:r>
      <w:r w:rsidRPr="000B7290">
        <w:rPr>
          <w:rFonts w:eastAsia="Calibri" w:cstheme="minorHAnsi"/>
          <w:color w:val="000000"/>
        </w:rPr>
        <w:t>Zofia Nitka</w:t>
      </w:r>
    </w:p>
    <w:p w14:paraId="50F2F5E1" w14:textId="63A8E607" w:rsidR="009C7A4B" w:rsidRDefault="000C704B" w:rsidP="009C7A4B">
      <w:pPr>
        <w:tabs>
          <w:tab w:val="left" w:pos="3969"/>
        </w:tabs>
        <w:spacing w:line="360" w:lineRule="auto"/>
        <w:ind w:left="1701" w:right="-45"/>
        <w:rPr>
          <w:rFonts w:eastAsia="Calibri" w:cstheme="minorHAnsi"/>
          <w:color w:val="000000"/>
          <w:lang w:val="x-none" w:eastAsia="x-none"/>
        </w:rPr>
      </w:pPr>
      <w:r w:rsidRPr="000B7290">
        <w:rPr>
          <w:rFonts w:eastAsia="Calibri" w:cstheme="minorHAnsi"/>
          <w:color w:val="000000"/>
        </w:rPr>
        <w:t>Adres korespondencyjny:</w:t>
      </w:r>
      <w:r w:rsidRPr="000B7290">
        <w:rPr>
          <w:rFonts w:eastAsia="Calibri" w:cstheme="minorHAnsi"/>
          <w:color w:val="000000"/>
        </w:rPr>
        <w:tab/>
      </w:r>
      <w:r w:rsidRPr="000B7290">
        <w:rPr>
          <w:rFonts w:eastAsia="Calibri" w:cstheme="minorHAnsi"/>
          <w:color w:val="000000"/>
        </w:rPr>
        <w:tab/>
        <w:t xml:space="preserve">ul. </w:t>
      </w:r>
      <w:r w:rsidR="009763F0">
        <w:rPr>
          <w:rFonts w:eastAsia="Calibri" w:cstheme="minorHAnsi"/>
          <w:color w:val="000000"/>
        </w:rPr>
        <w:t xml:space="preserve">Bolesława </w:t>
      </w:r>
      <w:r w:rsidRPr="000B7290">
        <w:rPr>
          <w:rFonts w:eastAsia="Calibri" w:cstheme="minorHAnsi"/>
          <w:color w:val="000000"/>
        </w:rPr>
        <w:t>Limanowskiego 15, 58-300 Wałbrzych</w:t>
      </w:r>
    </w:p>
    <w:p w14:paraId="7EBDFA1D" w14:textId="33189403" w:rsidR="000C704B" w:rsidRPr="000B7290" w:rsidRDefault="000C704B" w:rsidP="009C7A4B">
      <w:pPr>
        <w:tabs>
          <w:tab w:val="left" w:pos="3969"/>
        </w:tabs>
        <w:spacing w:line="360" w:lineRule="auto"/>
        <w:ind w:left="1701" w:right="-45"/>
        <w:rPr>
          <w:rFonts w:eastAsia="Calibri" w:cstheme="minorHAnsi"/>
          <w:color w:val="000000"/>
          <w:lang w:val="x-none" w:eastAsia="x-none"/>
        </w:rPr>
      </w:pPr>
      <w:r w:rsidRPr="000B7290">
        <w:rPr>
          <w:rFonts w:eastAsia="Calibri" w:cstheme="minorHAnsi"/>
          <w:color w:val="000000"/>
        </w:rPr>
        <w:t>Adres e-mail:</w:t>
      </w:r>
      <w:r w:rsidRPr="000B7290">
        <w:rPr>
          <w:rFonts w:eastAsia="Calibri" w:cstheme="minorHAnsi"/>
          <w:color w:val="000000"/>
        </w:rPr>
        <w:tab/>
      </w:r>
      <w:r w:rsidRPr="000B7290">
        <w:rPr>
          <w:rFonts w:eastAsia="Calibri" w:cstheme="minorHAnsi"/>
          <w:color w:val="000000"/>
        </w:rPr>
        <w:tab/>
        <w:t>iod@frw.pl</w:t>
      </w:r>
    </w:p>
    <w:p w14:paraId="5931298A" w14:textId="77777777" w:rsidR="000C704B" w:rsidRPr="000B7290" w:rsidRDefault="000C704B" w:rsidP="000C704B">
      <w:pPr>
        <w:pStyle w:val="Default"/>
        <w:spacing w:line="276" w:lineRule="auto"/>
        <w:ind w:left="709" w:hanging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7290">
        <w:rPr>
          <w:rFonts w:asciiTheme="minorHAnsi" w:hAnsiTheme="minorHAnsi" w:cstheme="minorHAnsi"/>
          <w:sz w:val="22"/>
          <w:szCs w:val="22"/>
        </w:rPr>
        <w:t xml:space="preserve">       3. Pani/Pana dane osobowe będą przetwarzane w celu monitorowania, analizy, sprawozdawczości </w:t>
      </w:r>
      <w:r w:rsidRPr="000B7290">
        <w:rPr>
          <w:rFonts w:asciiTheme="minorHAnsi" w:hAnsiTheme="minorHAnsi" w:cstheme="minorHAnsi"/>
          <w:sz w:val="22"/>
          <w:szCs w:val="22"/>
        </w:rPr>
        <w:br/>
        <w:t xml:space="preserve">i windykacji pożyczki przez Fundusz Regionu Wałbrzyskiego (Pośrednika Finansowego) </w:t>
      </w:r>
      <w:r w:rsidRPr="000B7290">
        <w:rPr>
          <w:rFonts w:asciiTheme="minorHAnsi" w:hAnsiTheme="minorHAnsi" w:cstheme="minorHAnsi"/>
          <w:sz w:val="22"/>
          <w:szCs w:val="22"/>
        </w:rPr>
        <w:br/>
        <w:t>w związku z Umową Pośrednictwa Finansowego</w:t>
      </w:r>
      <w:bookmarkStart w:id="0" w:name="_Hlk39818817"/>
      <w:r w:rsidRPr="000B7290">
        <w:rPr>
          <w:rFonts w:asciiTheme="minorHAnsi" w:hAnsiTheme="minorHAnsi" w:cstheme="minorHAnsi"/>
          <w:sz w:val="22"/>
          <w:szCs w:val="22"/>
        </w:rPr>
        <w:t xml:space="preserve"> na Produkt Finansowy Pożyczka Miejska (Umowa Operacyjna I Stopnia)</w:t>
      </w:r>
      <w:bookmarkEnd w:id="0"/>
      <w:r w:rsidRPr="000B7290">
        <w:rPr>
          <w:rFonts w:asciiTheme="minorHAnsi" w:hAnsiTheme="minorHAnsi" w:cstheme="minorHAnsi"/>
          <w:sz w:val="22"/>
          <w:szCs w:val="22"/>
        </w:rPr>
        <w:t>; na podstawie art. 6 ust. 1 lit. f) RODO – tj. uzasadnionego interesu prawnego Administratora. W niniejszym przypadku uzasadnionym interesem jest prawidłowa realizacja pożyczki.</w:t>
      </w:r>
    </w:p>
    <w:p w14:paraId="4E13687A" w14:textId="77777777" w:rsidR="000C704B" w:rsidRPr="000B7290" w:rsidRDefault="000C704B" w:rsidP="000C704B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290">
        <w:rPr>
          <w:rFonts w:asciiTheme="minorHAnsi" w:hAnsiTheme="minorHAnsi" w:cstheme="minorHAnsi"/>
          <w:sz w:val="22"/>
          <w:szCs w:val="22"/>
        </w:rPr>
        <w:t xml:space="preserve">Ponadto Pani/Pana dane osobowe zostały powierzone do przetwarzania Funduszowi przez Zachodniopomorską Agencję Rozwoju Regionalnego S.A. i będą przetwarzane w celu prawidłowego wykonywania </w:t>
      </w:r>
      <w:bookmarkStart w:id="1" w:name="_Hlk74303938"/>
      <w:r w:rsidRPr="000B7290">
        <w:rPr>
          <w:rFonts w:asciiTheme="minorHAnsi" w:hAnsiTheme="minorHAnsi" w:cstheme="minorHAnsi"/>
          <w:sz w:val="22"/>
          <w:szCs w:val="22"/>
        </w:rPr>
        <w:t xml:space="preserve">Umowy Pożyczki Miejskiej udzielonej </w:t>
      </w:r>
      <w:r w:rsidRPr="000B7290">
        <w:rPr>
          <w:rFonts w:asciiTheme="minorHAnsi" w:hAnsiTheme="minorHAnsi" w:cstheme="minorHAnsi"/>
          <w:color w:val="auto"/>
          <w:sz w:val="22"/>
          <w:szCs w:val="22"/>
        </w:rPr>
        <w:t>z wykorzystaniem środków publicznych zarządzanych przez Zachodniopomorską Agencję Rozwoju Regionalnego S.A. (ZARR)</w:t>
      </w:r>
      <w:bookmarkEnd w:id="1"/>
      <w:r w:rsidRPr="000B7290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99BE5E3" w14:textId="77777777" w:rsidR="000C704B" w:rsidRPr="000B7290" w:rsidRDefault="000C704B" w:rsidP="000C704B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290">
        <w:rPr>
          <w:rFonts w:asciiTheme="minorHAnsi" w:hAnsiTheme="minorHAnsi" w:cstheme="minorHAnsi"/>
          <w:sz w:val="22"/>
          <w:szCs w:val="22"/>
        </w:rPr>
        <w:t xml:space="preserve">Pani/Pana dane osobowe mogą zostać udostępnione Zachodniopomorskiej Agencji Rozwoju Regionalnego S.A. oraz podmiotom uprawnionym do kontroli działalności Pośrednika Finansowego i </w:t>
      </w:r>
      <w:r w:rsidRPr="000B7290">
        <w:rPr>
          <w:rFonts w:asciiTheme="minorHAnsi" w:hAnsiTheme="minorHAnsi" w:cstheme="minorHAnsi"/>
          <w:sz w:val="22"/>
          <w:szCs w:val="22"/>
        </w:rPr>
        <w:lastRenderedPageBreak/>
        <w:t>Zachodniopomorskiej Agencji Rozwoju Regionalnego  S.A., w tym  Województwu Zachodniopomorskiemu;</w:t>
      </w:r>
    </w:p>
    <w:p w14:paraId="4CCF1FF0" w14:textId="77777777" w:rsidR="000C704B" w:rsidRPr="000B7290" w:rsidRDefault="000C704B" w:rsidP="000C704B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color w:val="000000"/>
        </w:rPr>
      </w:pPr>
      <w:r w:rsidRPr="000B7290">
        <w:rPr>
          <w:rFonts w:cstheme="minorHAnsi"/>
          <w:color w:val="000000"/>
        </w:rPr>
        <w:t>ma Pani/Pan prawo dostępu i poprawiania swoich danych osobowych oraz niezależnie od tych uprawnień prawo do ich sprostowania, usunięcia lub ograniczenia przetwarzania, prawo do wniesienia sprzeciwu wobec przetwarzania oraz o prawo do przenoszenia danych;</w:t>
      </w:r>
    </w:p>
    <w:p w14:paraId="4109184C" w14:textId="77777777" w:rsidR="000C704B" w:rsidRPr="000B7290" w:rsidRDefault="000C704B" w:rsidP="000C704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ma Pani/Pan prawo do wniesienia skargi do organu nadzoru, tj. do Prezesa Urzędu Ochrony Danych Osobowych w wypadku uznania, że przetwarzanie danych osobowych narusza przepisy;</w:t>
      </w:r>
    </w:p>
    <w:p w14:paraId="493D75BC" w14:textId="1C156B34" w:rsidR="000C704B" w:rsidRPr="000B7290" w:rsidRDefault="000C704B" w:rsidP="000C704B">
      <w:pPr>
        <w:numPr>
          <w:ilvl w:val="0"/>
          <w:numId w:val="26"/>
        </w:numPr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miejscem przechowywania Pani/Pana danych osobowych jest siedziba Funduszu Regionu Wałbrzyskiego przy ul. Limanowskiego 15, 58-300 Wałbrzych;</w:t>
      </w:r>
    </w:p>
    <w:p w14:paraId="55DA7B99" w14:textId="77777777" w:rsidR="000C704B" w:rsidRPr="000B7290" w:rsidRDefault="000C704B" w:rsidP="000C704B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nie będzie Pani/Pan podlegał/a decyzji, która opiera się wyłącznie na zautomatyzowanym przetwarzaniu (w tym profilowaniu) danych osobowych;</w:t>
      </w:r>
    </w:p>
    <w:p w14:paraId="39C46F4E" w14:textId="77777777" w:rsidR="000C704B" w:rsidRPr="000B7290" w:rsidRDefault="000C704B" w:rsidP="000C704B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Pani/Pana dane osobowe nie będą przekazywane do państwa trzeciego/organizacji międzynarodowej;</w:t>
      </w:r>
    </w:p>
    <w:p w14:paraId="3FEECB31" w14:textId="77777777" w:rsidR="000C704B" w:rsidRPr="000B7290" w:rsidRDefault="000C704B" w:rsidP="000C704B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posiadanie danych osobowych we wnioskach jest niezbędnym umownym warunkiem zawarcia Umowy Pożyczki Miejskiej;</w:t>
      </w:r>
    </w:p>
    <w:p w14:paraId="46F5F80F" w14:textId="3872AF83" w:rsidR="000C704B" w:rsidRPr="000B7290" w:rsidRDefault="000C704B" w:rsidP="000C704B">
      <w:pPr>
        <w:numPr>
          <w:ilvl w:val="0"/>
          <w:numId w:val="26"/>
        </w:numPr>
        <w:spacing w:after="0"/>
        <w:contextualSpacing/>
        <w:jc w:val="both"/>
        <w:rPr>
          <w:rFonts w:eastAsia="Calibri" w:cstheme="minorHAnsi"/>
          <w:color w:val="000000"/>
        </w:rPr>
      </w:pPr>
      <w:r w:rsidRPr="000B7290">
        <w:rPr>
          <w:rFonts w:eastAsia="Calibri" w:cstheme="minorHAnsi"/>
          <w:color w:val="000000"/>
        </w:rPr>
        <w:t>Pani/Pana dane osobowe będą przetwarzane w czasie obowiązywania Umowy Pośrednictwa Finansowego</w:t>
      </w:r>
      <w:r w:rsidRPr="000B7290">
        <w:rPr>
          <w:rFonts w:cstheme="minorHAnsi"/>
          <w:color w:val="000000"/>
        </w:rPr>
        <w:t xml:space="preserve"> na Produkt Finansowy Pożyczka Miejska (Umowa Operacyjna I Stopnia) </w:t>
      </w:r>
      <w:r w:rsidRPr="000B7290">
        <w:rPr>
          <w:rFonts w:eastAsia="Calibri" w:cstheme="minorHAnsi"/>
          <w:color w:val="000000"/>
        </w:rPr>
        <w:t xml:space="preserve">oraz </w:t>
      </w:r>
      <w:r w:rsidRPr="000B7290">
        <w:rPr>
          <w:rFonts w:eastAsia="Calibri" w:cstheme="minorHAnsi"/>
          <w:color w:val="000000"/>
        </w:rPr>
        <w:br/>
        <w:t>w okresie 5 lat od jej wykonania, wygaśnięcia lub rozwiązania, lub do zakończenia okresu wymaganego dla dochodzenia ewentualnych roszczeń</w:t>
      </w:r>
      <w:r w:rsidR="000B7290">
        <w:rPr>
          <w:rFonts w:eastAsia="Calibri" w:cstheme="minorHAnsi"/>
          <w:color w:val="000000"/>
        </w:rPr>
        <w:t xml:space="preserve">. </w:t>
      </w:r>
    </w:p>
    <w:p w14:paraId="653A2872" w14:textId="77777777" w:rsidR="000C704B" w:rsidRPr="00F1680D" w:rsidRDefault="000C704B" w:rsidP="000C704B">
      <w:pPr>
        <w:pStyle w:val="Default"/>
        <w:jc w:val="both"/>
        <w:rPr>
          <w:i/>
          <w:sz w:val="20"/>
          <w:szCs w:val="20"/>
        </w:rPr>
      </w:pPr>
    </w:p>
    <w:p w14:paraId="032E84D2" w14:textId="79606EFA" w:rsidR="000C704B" w:rsidRPr="00F1680D" w:rsidRDefault="000C704B" w:rsidP="000C704B">
      <w:pPr>
        <w:pStyle w:val="Default"/>
        <w:jc w:val="both"/>
        <w:rPr>
          <w:i/>
          <w:sz w:val="20"/>
          <w:szCs w:val="20"/>
        </w:rPr>
      </w:pPr>
      <w:r w:rsidRPr="00F1680D">
        <w:rPr>
          <w:i/>
          <w:sz w:val="20"/>
          <w:szCs w:val="20"/>
        </w:rPr>
        <w:t>Ilekroć w niniejszym dokumencie mowa jest o Umow</w:t>
      </w:r>
      <w:r w:rsidR="00003145">
        <w:rPr>
          <w:i/>
          <w:sz w:val="20"/>
          <w:szCs w:val="20"/>
        </w:rPr>
        <w:t>ie</w:t>
      </w:r>
      <w:r w:rsidRPr="00F1680D">
        <w:rPr>
          <w:i/>
          <w:sz w:val="20"/>
          <w:szCs w:val="20"/>
        </w:rPr>
        <w:t xml:space="preserve"> Pośrednictwa Finansowego na Produkt Finansowy Pożyczka </w:t>
      </w:r>
      <w:r>
        <w:rPr>
          <w:i/>
          <w:sz w:val="20"/>
          <w:szCs w:val="20"/>
        </w:rPr>
        <w:t>Miejsk</w:t>
      </w:r>
      <w:r w:rsidRPr="00F1680D">
        <w:rPr>
          <w:i/>
          <w:sz w:val="20"/>
          <w:szCs w:val="20"/>
        </w:rPr>
        <w:t>a (Umowa Operacyjna I Stopnia) - należy przez to rozumieć Umow</w:t>
      </w:r>
      <w:r>
        <w:rPr>
          <w:i/>
          <w:sz w:val="20"/>
          <w:szCs w:val="20"/>
        </w:rPr>
        <w:t>ę</w:t>
      </w:r>
      <w:r w:rsidRPr="00F1680D">
        <w:rPr>
          <w:i/>
          <w:sz w:val="20"/>
          <w:szCs w:val="20"/>
        </w:rPr>
        <w:t xml:space="preserve"> zawart</w:t>
      </w:r>
      <w:r>
        <w:rPr>
          <w:i/>
          <w:sz w:val="20"/>
          <w:szCs w:val="20"/>
        </w:rPr>
        <w:t>ą</w:t>
      </w:r>
      <w:r w:rsidRPr="00F1680D">
        <w:rPr>
          <w:i/>
          <w:sz w:val="20"/>
          <w:szCs w:val="20"/>
        </w:rPr>
        <w:t xml:space="preserve"> pomiędzy Pośrednikiem Finansowym a Zachodniopomorską Agencją Rozwoju Regionalnego  S.A. z siedzibą w Szczecinie w wyniku postępowania przetargowego nr </w:t>
      </w:r>
      <w:r>
        <w:rPr>
          <w:i/>
          <w:sz w:val="20"/>
          <w:szCs w:val="20"/>
        </w:rPr>
        <w:t>3</w:t>
      </w:r>
      <w:r w:rsidRPr="00F1680D">
        <w:rPr>
          <w:i/>
          <w:sz w:val="20"/>
          <w:szCs w:val="20"/>
        </w:rPr>
        <w:t>/ZFR/2021, tj. Umowy</w:t>
      </w:r>
      <w:r w:rsidRPr="00F1680D">
        <w:t xml:space="preserve"> </w:t>
      </w:r>
      <w:r w:rsidRPr="00F1680D">
        <w:rPr>
          <w:i/>
          <w:sz w:val="20"/>
          <w:szCs w:val="20"/>
        </w:rPr>
        <w:t>Nr 3.</w:t>
      </w:r>
      <w:r>
        <w:rPr>
          <w:i/>
          <w:sz w:val="20"/>
          <w:szCs w:val="20"/>
        </w:rPr>
        <w:t>3</w:t>
      </w:r>
      <w:r w:rsidRPr="00F1680D">
        <w:rPr>
          <w:i/>
          <w:sz w:val="20"/>
          <w:szCs w:val="20"/>
        </w:rPr>
        <w:t>/2021/ZFR</w:t>
      </w:r>
      <w:r w:rsidR="00FD1582">
        <w:rPr>
          <w:i/>
          <w:sz w:val="20"/>
          <w:szCs w:val="20"/>
        </w:rPr>
        <w:t>/</w:t>
      </w:r>
      <w:r w:rsidR="00003145">
        <w:rPr>
          <w:i/>
          <w:sz w:val="20"/>
          <w:szCs w:val="20"/>
        </w:rPr>
        <w:t xml:space="preserve">2 </w:t>
      </w:r>
      <w:r w:rsidRPr="00F1680D">
        <w:rPr>
          <w:i/>
          <w:sz w:val="20"/>
          <w:szCs w:val="20"/>
        </w:rPr>
        <w:t xml:space="preserve"> na podstawie któr</w:t>
      </w:r>
      <w:r>
        <w:rPr>
          <w:i/>
          <w:sz w:val="20"/>
          <w:szCs w:val="20"/>
        </w:rPr>
        <w:t>ej</w:t>
      </w:r>
      <w:r w:rsidRPr="00F1680D">
        <w:rPr>
          <w:i/>
          <w:sz w:val="20"/>
          <w:szCs w:val="20"/>
        </w:rPr>
        <w:t xml:space="preserve"> Pośrednik Finansowy udziela Pożyczki </w:t>
      </w:r>
      <w:r>
        <w:rPr>
          <w:i/>
          <w:sz w:val="20"/>
          <w:szCs w:val="20"/>
        </w:rPr>
        <w:t>Miejskiej</w:t>
      </w:r>
      <w:r w:rsidRPr="0081070C">
        <w:rPr>
          <w:rFonts w:ascii="Times New Roman" w:hAnsi="Times New Roman" w:cs="Times New Roman"/>
          <w:color w:val="auto"/>
        </w:rPr>
        <w:t xml:space="preserve"> </w:t>
      </w:r>
      <w:r w:rsidRPr="0010512E">
        <w:rPr>
          <w:i/>
          <w:iCs/>
          <w:color w:val="auto"/>
          <w:sz w:val="20"/>
          <w:szCs w:val="20"/>
        </w:rPr>
        <w:t>z wykorzystaniem środków publicznych zarządzanych przez Zachodniopomorską Agencję Rozwoju Regionalnego S.A.</w:t>
      </w:r>
    </w:p>
    <w:p w14:paraId="2AAA12E1" w14:textId="77777777" w:rsidR="000C704B" w:rsidRPr="00F1680D" w:rsidRDefault="000C704B" w:rsidP="000C704B">
      <w:pPr>
        <w:spacing w:before="1"/>
        <w:rPr>
          <w:rFonts w:cs="Calibri"/>
          <w:i/>
          <w:iCs/>
          <w:color w:val="000000"/>
        </w:rPr>
      </w:pPr>
    </w:p>
    <w:p w14:paraId="5EC82392" w14:textId="77777777" w:rsidR="000C704B" w:rsidRPr="00F1680D" w:rsidRDefault="000C704B" w:rsidP="000B7290">
      <w:pPr>
        <w:ind w:right="397"/>
        <w:rPr>
          <w:color w:val="000000"/>
        </w:rPr>
      </w:pPr>
    </w:p>
    <w:p w14:paraId="3F098FDA" w14:textId="77777777" w:rsidR="000C704B" w:rsidRPr="00F1680D" w:rsidRDefault="000C704B" w:rsidP="000C704B">
      <w:pPr>
        <w:rPr>
          <w:color w:val="000000"/>
        </w:rPr>
      </w:pPr>
      <w:r w:rsidRPr="00F1680D">
        <w:rPr>
          <w:color w:val="000000"/>
        </w:rPr>
        <w:t>Oświadczam, że zapoznałam/</w:t>
      </w:r>
      <w:proofErr w:type="spellStart"/>
      <w:r w:rsidRPr="00F1680D">
        <w:rPr>
          <w:color w:val="000000"/>
        </w:rPr>
        <w:t>łem</w:t>
      </w:r>
      <w:proofErr w:type="spellEnd"/>
      <w:r w:rsidRPr="00F1680D">
        <w:rPr>
          <w:color w:val="000000"/>
        </w:rPr>
        <w:t xml:space="preserve"> się z Klauzulą Informacyjną:</w:t>
      </w:r>
    </w:p>
    <w:p w14:paraId="6CE062AD" w14:textId="77777777" w:rsidR="000C704B" w:rsidRPr="00F1680D" w:rsidRDefault="000C704B" w:rsidP="000C704B">
      <w:pPr>
        <w:rPr>
          <w:color w:val="000000"/>
        </w:rPr>
      </w:pPr>
    </w:p>
    <w:p w14:paraId="773687CC" w14:textId="77777777" w:rsidR="000C704B" w:rsidRPr="00F1680D" w:rsidRDefault="000C704B" w:rsidP="000C704B">
      <w:pPr>
        <w:rPr>
          <w:color w:val="000000"/>
        </w:rPr>
      </w:pPr>
    </w:p>
    <w:p w14:paraId="02048E2E" w14:textId="77777777" w:rsidR="000C704B" w:rsidRPr="00F1680D" w:rsidRDefault="000C704B" w:rsidP="000C704B">
      <w:pPr>
        <w:rPr>
          <w:color w:val="000000"/>
        </w:rPr>
      </w:pPr>
      <w:r w:rsidRPr="00F1680D">
        <w:rPr>
          <w:color w:val="000000"/>
        </w:rPr>
        <w:t>…………………………………………………………………………………………….</w:t>
      </w:r>
    </w:p>
    <w:p w14:paraId="03CF31F0" w14:textId="77777777" w:rsidR="000C704B" w:rsidRPr="00F1680D" w:rsidRDefault="000C704B" w:rsidP="000C704B">
      <w:pPr>
        <w:rPr>
          <w:color w:val="000000"/>
        </w:rPr>
      </w:pPr>
      <w:r w:rsidRPr="00F1680D">
        <w:rPr>
          <w:color w:val="000000"/>
        </w:rPr>
        <w:t xml:space="preserve">                                     data i podpis</w:t>
      </w:r>
    </w:p>
    <w:p w14:paraId="3EBB72A5" w14:textId="77777777" w:rsidR="000C704B" w:rsidRPr="00F1680D" w:rsidRDefault="000C704B" w:rsidP="000C704B">
      <w:pPr>
        <w:ind w:right="735" w:firstLine="675"/>
        <w:rPr>
          <w:color w:val="000000"/>
        </w:rPr>
      </w:pPr>
    </w:p>
    <w:p w14:paraId="66BEA441" w14:textId="77777777" w:rsidR="00604A72" w:rsidRPr="00D6345C" w:rsidRDefault="00604A72" w:rsidP="00D6345C"/>
    <w:sectPr w:rsidR="00604A72" w:rsidRPr="00D6345C" w:rsidSect="00310F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7D7" w14:textId="77777777" w:rsidR="00292545" w:rsidRDefault="00292545" w:rsidP="004C1E35">
      <w:pPr>
        <w:spacing w:after="0" w:line="240" w:lineRule="auto"/>
      </w:pPr>
      <w:r>
        <w:separator/>
      </w:r>
    </w:p>
  </w:endnote>
  <w:endnote w:type="continuationSeparator" w:id="0">
    <w:p w14:paraId="1EA74F85" w14:textId="77777777" w:rsidR="00292545" w:rsidRDefault="00292545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35549A14" w:rsidR="00503D75" w:rsidRDefault="009A521F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34CE039" wp14:editId="06AAEEAF">
          <wp:simplePos x="0" y="0"/>
          <wp:positionH relativeFrom="margin">
            <wp:align>center</wp:align>
          </wp:positionH>
          <wp:positionV relativeFrom="page">
            <wp:posOffset>9614535</wp:posOffset>
          </wp:positionV>
          <wp:extent cx="6840220" cy="1026795"/>
          <wp:effectExtent l="0" t="0" r="0" b="1905"/>
          <wp:wrapThrough wrapText="bothSides">
            <wp:wrapPolygon edited="0">
              <wp:start x="0" y="0"/>
              <wp:lineTo x="0" y="21239"/>
              <wp:lineTo x="21536" y="21239"/>
              <wp:lineTo x="2153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B144" w14:textId="77777777" w:rsidR="00292545" w:rsidRDefault="00292545" w:rsidP="004C1E35">
      <w:pPr>
        <w:spacing w:after="0" w:line="240" w:lineRule="auto"/>
      </w:pPr>
      <w:r>
        <w:separator/>
      </w:r>
    </w:p>
  </w:footnote>
  <w:footnote w:type="continuationSeparator" w:id="0">
    <w:p w14:paraId="2ABBE0BA" w14:textId="77777777" w:rsidR="00292545" w:rsidRDefault="00292545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9763F0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683D0514" w:rsidR="00A400ED" w:rsidRDefault="00B302C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FDAA2" wp14:editId="7150EE54">
          <wp:simplePos x="0" y="0"/>
          <wp:positionH relativeFrom="margin">
            <wp:align>center</wp:align>
          </wp:positionH>
          <wp:positionV relativeFrom="page">
            <wp:posOffset>250825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9763F0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57BD"/>
    <w:rsid w:val="00076737"/>
    <w:rsid w:val="000967F5"/>
    <w:rsid w:val="000A57B3"/>
    <w:rsid w:val="000B7290"/>
    <w:rsid w:val="000C10F5"/>
    <w:rsid w:val="000C4740"/>
    <w:rsid w:val="000C704B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2545"/>
    <w:rsid w:val="00295F08"/>
    <w:rsid w:val="00296D6D"/>
    <w:rsid w:val="002A4085"/>
    <w:rsid w:val="002B62DF"/>
    <w:rsid w:val="002B772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BAD"/>
    <w:rsid w:val="003F49BE"/>
    <w:rsid w:val="003F7040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920BB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B496F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24E7"/>
    <w:rsid w:val="008131CD"/>
    <w:rsid w:val="0082580B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3F0"/>
    <w:rsid w:val="0097653D"/>
    <w:rsid w:val="0098092D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5A85"/>
    <w:rsid w:val="00E41B18"/>
    <w:rsid w:val="00E55233"/>
    <w:rsid w:val="00E575F6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Adrian Romańczak</cp:lastModifiedBy>
  <cp:revision>3</cp:revision>
  <cp:lastPrinted>2021-06-11T12:30:00Z</cp:lastPrinted>
  <dcterms:created xsi:type="dcterms:W3CDTF">2021-07-16T10:31:00Z</dcterms:created>
  <dcterms:modified xsi:type="dcterms:W3CDTF">2021-08-06T06:12:00Z</dcterms:modified>
</cp:coreProperties>
</file>