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59" w:rsidRDefault="006A1A59" w:rsidP="006A1A59">
      <w:pPr>
        <w:spacing w:after="120" w:line="240" w:lineRule="auto"/>
        <w:ind w:right="580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6A1A59" w:rsidRPr="00266A71" w:rsidRDefault="006A1A59" w:rsidP="006A1A59">
      <w:pPr>
        <w:spacing w:after="120" w:line="240" w:lineRule="auto"/>
        <w:ind w:right="580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UMOWA POŻYCZKI NA PODJĘCIE DZIAŁALNOŚCI GOSPODARCZEJ</w:t>
      </w:r>
    </w:p>
    <w:p w:rsidR="006A1A59" w:rsidRPr="00266A71" w:rsidRDefault="006A1A59" w:rsidP="006A1A59">
      <w:pPr>
        <w:spacing w:after="120" w:line="240" w:lineRule="auto"/>
        <w:ind w:right="580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NR ………………………..</w:t>
      </w:r>
    </w:p>
    <w:p w:rsidR="006A1A59" w:rsidRPr="00266A71" w:rsidRDefault="006A1A59" w:rsidP="006A1A59">
      <w:pPr>
        <w:tabs>
          <w:tab w:val="left" w:pos="9072"/>
        </w:tabs>
        <w:spacing w:after="120" w:line="240" w:lineRule="auto"/>
        <w:ind w:right="567"/>
        <w:jc w:val="center"/>
        <w:rPr>
          <w:rFonts w:ascii="Courier New" w:hAnsi="Courier New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</w:t>
      </w:r>
      <w:r w:rsidRPr="00266A71">
        <w:rPr>
          <w:rFonts w:ascii="Courier New" w:hAnsi="Courier New"/>
          <w:color w:val="000000" w:themeColor="text1"/>
          <w:sz w:val="24"/>
          <w:szCs w:val="20"/>
          <w:lang w:eastAsia="pl-PL"/>
        </w:rPr>
        <w:t xml:space="preserve"> </w:t>
      </w:r>
    </w:p>
    <w:p w:rsidR="006A1A59" w:rsidRPr="00266A71" w:rsidRDefault="006A1A59" w:rsidP="006A1A59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W dniu .............................. została zawarta umowa </w:t>
      </w:r>
      <w:r w:rsidRPr="00266A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pomiędzy: </w:t>
      </w:r>
      <w:r w:rsidRPr="00266A71">
        <w:rPr>
          <w:rFonts w:ascii="Times New Roman" w:hAnsi="Times New Roman"/>
          <w:color w:val="000000" w:themeColor="text1"/>
          <w:sz w:val="24"/>
          <w:szCs w:val="24"/>
        </w:rPr>
        <w:t xml:space="preserve">Funduszem Regionu Wałbrzyskiego </w:t>
      </w:r>
      <w:r w:rsidRPr="00266A7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66A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 siedzibą w Wałbrzychu wpisanym pod numerem KRS: 0000066780 do </w:t>
      </w:r>
      <w:r w:rsidRPr="00266A71">
        <w:rPr>
          <w:rFonts w:ascii="Times New Roman" w:eastAsia="Calibri" w:hAnsi="Times New Roman"/>
          <w:color w:val="000000" w:themeColor="text1"/>
          <w:sz w:val="24"/>
          <w:szCs w:val="24"/>
        </w:rPr>
        <w:t>Rejestru stowarzyszeń, innych organizacji społecznych i zawodowych, fundacji i publicznych zakładów opieki zdrowotnej Krajowego Rejestru Sądowego</w:t>
      </w:r>
      <w:r w:rsidRPr="00266A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prowadzonego przez </w:t>
      </w:r>
      <w:r w:rsidRPr="00266A71">
        <w:rPr>
          <w:rFonts w:ascii="Times New Roman" w:eastAsia="Calibri" w:hAnsi="Times New Roman"/>
          <w:color w:val="000000" w:themeColor="text1"/>
          <w:sz w:val="24"/>
          <w:szCs w:val="24"/>
        </w:rPr>
        <w:t>Sąd Rejonowy dla Wrocławia Fabrycznej we Wrocławiu IX Wydział Gospodarczy Krajowego Rejestru Sądowego</w:t>
      </w:r>
      <w:r w:rsidRPr="00266A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NIP </w:t>
      </w:r>
      <w:r w:rsidRPr="00266A71">
        <w:rPr>
          <w:rFonts w:ascii="Times New Roman" w:eastAsia="Calibri" w:hAnsi="Times New Roman"/>
          <w:color w:val="000000" w:themeColor="text1"/>
          <w:sz w:val="24"/>
          <w:szCs w:val="24"/>
        </w:rPr>
        <w:t>886-10-29-908 REGON: 890027024</w:t>
      </w:r>
      <w:r w:rsidRPr="00266A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zwanym dalej pośrednikiem finansowym, reprezentowanym przez:</w:t>
      </w:r>
    </w:p>
    <w:p w:rsidR="006A1A59" w:rsidRPr="00266A71" w:rsidRDefault="006A1A59" w:rsidP="006A1A59">
      <w:p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6A1A59" w:rsidRPr="00266A71" w:rsidRDefault="006A1A59" w:rsidP="006A1A59">
      <w:pPr>
        <w:tabs>
          <w:tab w:val="right" w:leader="dot" w:pos="9356"/>
        </w:tabs>
        <w:spacing w:after="12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1) 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6A1A59" w:rsidRPr="00266A71" w:rsidRDefault="006A1A59" w:rsidP="006A1A59">
      <w:pPr>
        <w:tabs>
          <w:tab w:val="right" w:leader="dot" w:pos="9356"/>
        </w:tabs>
        <w:spacing w:after="12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2) 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6A1A59" w:rsidRPr="00266A71" w:rsidRDefault="006A1A59" w:rsidP="006A1A59">
      <w:pPr>
        <w:tabs>
          <w:tab w:val="right" w:leader="dot" w:pos="9356"/>
        </w:tabs>
        <w:spacing w:after="12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6A1A59" w:rsidRPr="00266A71" w:rsidRDefault="006A1A59" w:rsidP="006A1A59">
      <w:pPr>
        <w:tabs>
          <w:tab w:val="right" w:leader="dot" w:pos="9356"/>
        </w:tabs>
        <w:spacing w:after="120" w:line="240" w:lineRule="auto"/>
        <w:ind w:left="28" w:right="48" w:hanging="42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a Panem/Panią </w:t>
      </w:r>
    </w:p>
    <w:p w:rsidR="006A1A59" w:rsidRPr="00266A71" w:rsidRDefault="006A1A59" w:rsidP="006A1A59">
      <w:pPr>
        <w:tabs>
          <w:tab w:val="right" w:leader="dot" w:pos="9356"/>
        </w:tabs>
        <w:spacing w:after="120" w:line="240" w:lineRule="auto"/>
        <w:ind w:left="-28" w:right="48" w:firstLine="42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6A1A59" w:rsidRPr="00266A71" w:rsidRDefault="006A1A59" w:rsidP="006A1A59">
      <w:p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zameldowanym/ną w …………………………….., legitymującym/cą się dowodem osobistym serii ……… nr ………………, PESEL ………………, prowadzącym/cą działalność gospodarczą pod nazwą ……, wpisanym/ą do Centralnej Ewidencji i Informacji o Działalności Gospodarczej pod numerem ……, z siedzibą w ……, zwanym/ną dalej „Pożyczkobiorcą”, </w:t>
      </w:r>
    </w:p>
    <w:p w:rsidR="006A1A59" w:rsidRPr="00266A71" w:rsidRDefault="006A1A59" w:rsidP="006A1A59">
      <w:pPr>
        <w:spacing w:after="12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6A1A59" w:rsidRPr="00266A71" w:rsidRDefault="006A1A59" w:rsidP="006A1A59">
      <w:pPr>
        <w:spacing w:after="120" w:line="240" w:lineRule="auto"/>
        <w:ind w:right="48" w:hanging="14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 następującej treści:</w:t>
      </w:r>
    </w:p>
    <w:p w:rsidR="006A1A59" w:rsidRPr="00266A71" w:rsidRDefault="006A1A59" w:rsidP="006A1A59">
      <w:pPr>
        <w:spacing w:after="120" w:line="240" w:lineRule="auto"/>
        <w:ind w:right="48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6A1A59" w:rsidRPr="00266A71" w:rsidRDefault="006A1A59" w:rsidP="006A1A59">
      <w:pPr>
        <w:spacing w:after="120" w:line="240" w:lineRule="auto"/>
        <w:ind w:right="48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6A1A59" w:rsidRPr="00266A71" w:rsidRDefault="006A1A59" w:rsidP="006A1A59">
      <w:pPr>
        <w:spacing w:after="12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1.</w:t>
      </w:r>
    </w:p>
    <w:p w:rsidR="006A1A59" w:rsidRPr="00266A71" w:rsidRDefault="006A1A59" w:rsidP="006A1A59">
      <w:pPr>
        <w:keepNext/>
        <w:numPr>
          <w:ilvl w:val="0"/>
          <w:numId w:val="16"/>
        </w:numPr>
        <w:tabs>
          <w:tab w:val="right" w:leader="dot" w:pos="9356"/>
        </w:tabs>
        <w:spacing w:after="120" w:line="240" w:lineRule="auto"/>
        <w:ind w:right="48"/>
        <w:jc w:val="both"/>
        <w:outlineLvl w:val="0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Pośrednik finansowy udziela Pożyczkobiorcy na jego wniosek z dnia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6A1A59" w:rsidRPr="00266A71" w:rsidRDefault="006A1A59" w:rsidP="006A1A59">
      <w:pPr>
        <w:tabs>
          <w:tab w:val="right" w:leader="dot" w:pos="9356"/>
        </w:tabs>
        <w:spacing w:after="120" w:line="240" w:lineRule="auto"/>
        <w:ind w:left="360"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pożyczki na podjęcie działalności gospodarczej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6A1A59" w:rsidRPr="00266A71" w:rsidRDefault="006A1A59" w:rsidP="006A1A59">
      <w:pPr>
        <w:tabs>
          <w:tab w:val="right" w:leader="dot" w:pos="9356"/>
        </w:tabs>
        <w:spacing w:after="120" w:line="240" w:lineRule="auto"/>
        <w:ind w:left="360"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6A1A59" w:rsidRPr="00266A71" w:rsidRDefault="006A1A59" w:rsidP="006A1A59">
      <w:pPr>
        <w:spacing w:after="120" w:line="240" w:lineRule="auto"/>
        <w:ind w:left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na zasadach określonych w niniejszej Umowie, </w:t>
      </w:r>
      <w:r w:rsidRPr="00266A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krajowych środków publicznych,  pochodzących z Funduszu Pracy</w:t>
      </w:r>
      <w:r w:rsidRPr="00266A71">
        <w:rPr>
          <w:color w:val="000000" w:themeColor="text1"/>
        </w:rPr>
        <w:t xml:space="preserve"> </w:t>
      </w:r>
      <w:r w:rsidRPr="00266A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oraz środków, o których mowa w art. 56 ust. 3 pkt 2 ustawy z dnia 30 sierpnia 1996 r. o komercjalizacji i prywatyzacji (Dz. U. z 2013 r. poz. 216, z późn. zm.).</w:t>
      </w:r>
    </w:p>
    <w:p w:rsidR="006A1A59" w:rsidRPr="00266A71" w:rsidRDefault="006A1A59" w:rsidP="006A1A59">
      <w:pPr>
        <w:numPr>
          <w:ilvl w:val="0"/>
          <w:numId w:val="15"/>
        </w:numPr>
        <w:tabs>
          <w:tab w:val="right" w:leader="dot" w:pos="9356"/>
        </w:tabs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Kwota przyznanej pożyczki wynosi .........................zł (słownie złotych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  <w:t>).</w:t>
      </w:r>
    </w:p>
    <w:p w:rsidR="006A1A59" w:rsidRPr="00266A71" w:rsidRDefault="006A1A59" w:rsidP="006A1A59">
      <w:pPr>
        <w:numPr>
          <w:ilvl w:val="0"/>
          <w:numId w:val="15"/>
        </w:numPr>
        <w:tabs>
          <w:tab w:val="right" w:leader="dot" w:pos="9356"/>
        </w:tabs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Pożyczka zostaje udzielona na okres ……… miesięcy licząc od dnia uruchomienia środków, w tym okres karencji w spłacie kapitału wynosi …………miesiące.</w:t>
      </w:r>
    </w:p>
    <w:p w:rsidR="006A1A59" w:rsidRPr="00266A71" w:rsidRDefault="006A1A59" w:rsidP="006A1A59">
      <w:pPr>
        <w:numPr>
          <w:ilvl w:val="0"/>
          <w:numId w:val="15"/>
        </w:numPr>
        <w:tabs>
          <w:tab w:val="right" w:leader="dot" w:pos="9356"/>
        </w:tabs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Okres spłaty pożyczki, łącznie z okresem karencji, liczony od daty uruchomienia środków do dnia ostatecznej spłaty nie może przekroczyć 84 miesięcy. </w:t>
      </w:r>
    </w:p>
    <w:p w:rsidR="006A1A59" w:rsidRPr="00266A71" w:rsidRDefault="006A1A59" w:rsidP="006A1A59">
      <w:pPr>
        <w:numPr>
          <w:ilvl w:val="0"/>
          <w:numId w:val="15"/>
        </w:numPr>
        <w:tabs>
          <w:tab w:val="right" w:leader="dot" w:pos="9356"/>
        </w:tabs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Spłata rat kwoty głównej pożyczki oraz odsetek przebiegać będzie w cyklach miesięcznych, począwszy od pierwszego miesiąca po uruchomieniu środków, z zastrzeżeniem ust. 3 niniejszego par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a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grafu.  </w:t>
      </w:r>
    </w:p>
    <w:p w:rsidR="006A1A59" w:rsidRPr="00266A71" w:rsidRDefault="006A1A59" w:rsidP="006A1A59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Udzielenie pożyczki, o której mowa w ust. 1, oznacza udzielenie Pożyczkobiorcy pomocy </w:t>
      </w:r>
      <w:r w:rsidRPr="00266A71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de minimis z</w:t>
      </w:r>
      <w:r w:rsidRPr="00266A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godnie z Rozporządzenia Komisji (UE) 1407/2013 z dnia 18 grudnia 2013 r. w sprawie stosowania art. 107 i 108 o funkcjonowaniu Unii Europejskiej do pomocy </w:t>
      </w:r>
      <w:r w:rsidRPr="00266A71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de minimis</w:t>
      </w:r>
      <w:r w:rsidRPr="00266A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(Dz. Urz. UE L 352 z 24.12.2013, str.1). Na dzień zawarcia Umowy kwota udzielonej pomocy </w:t>
      </w:r>
      <w:r w:rsidRPr="00266A71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de minimis</w:t>
      </w:r>
      <w:r w:rsidRPr="00266A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wynosi  …………, (słownie złotych: …………………………………..).  </w:t>
      </w:r>
    </w:p>
    <w:p w:rsidR="006A1A59" w:rsidRPr="00266A71" w:rsidRDefault="006A1A59" w:rsidP="006A1A59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Pośrednik finansowy wydaje </w:t>
      </w:r>
      <w:r w:rsidRPr="003B0B5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ożyczkobiorcy zaświadczenie o wysokości udzielonej pomocy </w:t>
      </w:r>
      <w:r w:rsidRPr="00266A71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de minimis</w:t>
      </w:r>
      <w:r w:rsidRPr="00266A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6A1A59" w:rsidRPr="00266A71" w:rsidRDefault="006A1A59" w:rsidP="006A1A59">
      <w:pPr>
        <w:tabs>
          <w:tab w:val="left" w:pos="4678"/>
          <w:tab w:val="right" w:leader="dot" w:pos="10065"/>
        </w:tabs>
        <w:spacing w:after="12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2.</w:t>
      </w:r>
    </w:p>
    <w:p w:rsidR="006A1A59" w:rsidRPr="00266A71" w:rsidRDefault="006A1A59" w:rsidP="006A1A59">
      <w:pPr>
        <w:numPr>
          <w:ilvl w:val="0"/>
          <w:numId w:val="9"/>
        </w:numPr>
        <w:tabs>
          <w:tab w:val="left" w:pos="142"/>
        </w:tabs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Pośrednik finansowy postawi pożyczkę/ I transzę pożyczki do dyspozycji Pożyczkobiorcy 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br/>
        <w:t xml:space="preserve">w okresie do ………. dni od daty podpisania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mowy jednorazowo, w kwocie, o której mowa w 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br/>
        <w:t>§ 1 ust. 2/ w transzach:</w:t>
      </w:r>
    </w:p>
    <w:p w:rsidR="006A1A59" w:rsidRPr="00266A71" w:rsidRDefault="006A1A59" w:rsidP="006A1A59">
      <w:p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- I transza w wysokości ..................zł, po spełnieniu warunków określonych w § 3 ust. 3,</w:t>
      </w:r>
    </w:p>
    <w:p w:rsidR="006A1A59" w:rsidRPr="00266A71" w:rsidRDefault="006A1A59" w:rsidP="006A1A59">
      <w:p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- II transza w wysokości ..................zł, po spełnieniu warunków określonych w § 3 ust……</w:t>
      </w:r>
    </w:p>
    <w:p w:rsidR="006A1A59" w:rsidRPr="00266A71" w:rsidRDefault="006A1A59" w:rsidP="006A1A59">
      <w:p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- III transza w wysokości ..................zł, po spełnieniu warunków określonych w § 3 ust…..</w:t>
      </w:r>
    </w:p>
    <w:p w:rsidR="006A1A59" w:rsidRPr="00266A71" w:rsidRDefault="006A1A59" w:rsidP="006A1A59">
      <w:pPr>
        <w:spacing w:after="120" w:line="240" w:lineRule="auto"/>
        <w:ind w:left="283" w:right="48" w:hanging="283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6A1A59" w:rsidRPr="00266A71" w:rsidRDefault="006A1A59" w:rsidP="006A1A5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val="x-none" w:eastAsia="x-none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2</w:t>
      </w:r>
      <w:r w:rsidRPr="00266A71">
        <w:rPr>
          <w:rFonts w:ascii="Times New Roman" w:hAnsi="Times New Roman"/>
          <w:b/>
          <w:color w:val="000000" w:themeColor="text1"/>
          <w:sz w:val="24"/>
          <w:szCs w:val="20"/>
          <w:lang w:eastAsia="pl-PL"/>
        </w:rPr>
        <w:t>.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val="x-none" w:eastAsia="pl-PL"/>
        </w:rPr>
        <w:t>Pośrednik finansowy wypłaca pożyczkę/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….. 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val="x-none" w:eastAsia="pl-PL"/>
        </w:rPr>
        <w:t xml:space="preserve"> transze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val="x-none" w:eastAsia="pl-PL"/>
        </w:rPr>
        <w:t xml:space="preserve">pożyczki w formie bezgotówkowej na rachunek bankowy Pożyczkobiorcy 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val="x-none" w:eastAsia="x-none"/>
        </w:rPr>
        <w:t>/</w:t>
      </w:r>
      <w:r w:rsidRPr="00266A71">
        <w:rPr>
          <w:rFonts w:ascii="Times New Roman" w:hAnsi="Times New Roman"/>
          <w:color w:val="000000" w:themeColor="text1"/>
          <w:lang w:val="x-none" w:eastAsia="x-none"/>
        </w:rPr>
        <w:t>wskazany przez Pożyczkobiorcę rachunek bankowy kontrahenta Pożyczkobiorcy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val="x-none" w:eastAsia="x-none"/>
        </w:rPr>
        <w:t xml:space="preserve"> </w:t>
      </w:r>
      <w:r w:rsidRPr="00266A71">
        <w:rPr>
          <w:rFonts w:ascii="Times New Roman" w:hAnsi="Times New Roman"/>
          <w:color w:val="000000" w:themeColor="text1"/>
          <w:lang w:val="x-none" w:eastAsia="x-none"/>
        </w:rPr>
        <w:t>z terminem rozliczenia udzielonej pożyczki/</w:t>
      </w:r>
      <w:r w:rsidRPr="00266A71">
        <w:rPr>
          <w:rFonts w:ascii="Times New Roman" w:hAnsi="Times New Roman"/>
          <w:color w:val="000000" w:themeColor="text1"/>
          <w:lang w:eastAsia="x-none"/>
        </w:rPr>
        <w:t xml:space="preserve">każdej z wypłaconych </w:t>
      </w:r>
      <w:r w:rsidRPr="00266A71">
        <w:rPr>
          <w:rFonts w:ascii="Times New Roman" w:hAnsi="Times New Roman"/>
          <w:color w:val="000000" w:themeColor="text1"/>
          <w:lang w:val="x-none" w:eastAsia="x-none"/>
        </w:rPr>
        <w:t>transz pożyczki – …</w:t>
      </w:r>
      <w:r w:rsidRPr="00266A71">
        <w:rPr>
          <w:rFonts w:ascii="Times New Roman" w:hAnsi="Times New Roman"/>
          <w:color w:val="000000" w:themeColor="text1"/>
          <w:lang w:eastAsia="x-none"/>
        </w:rPr>
        <w:t>……..</w:t>
      </w:r>
      <w:r w:rsidRPr="00266A71">
        <w:rPr>
          <w:rFonts w:ascii="Times New Roman" w:hAnsi="Times New Roman"/>
          <w:color w:val="000000" w:themeColor="text1"/>
          <w:lang w:val="x-none" w:eastAsia="x-none"/>
        </w:rPr>
        <w:t xml:space="preserve"> m</w:t>
      </w:r>
      <w:r w:rsidRPr="00266A71">
        <w:rPr>
          <w:rFonts w:ascii="Times New Roman" w:hAnsi="Times New Roman"/>
          <w:color w:val="000000" w:themeColor="text1"/>
          <w:lang w:eastAsia="x-none"/>
        </w:rPr>
        <w:t>iesięcy</w:t>
      </w:r>
      <w:r w:rsidRPr="00266A71">
        <w:rPr>
          <w:rFonts w:ascii="Times New Roman" w:hAnsi="Times New Roman"/>
          <w:color w:val="000000" w:themeColor="text1"/>
          <w:lang w:val="x-none" w:eastAsia="x-none"/>
        </w:rPr>
        <w:t xml:space="preserve"> od daty wypłaty środków</w:t>
      </w:r>
      <w:r w:rsidRPr="00266A71">
        <w:rPr>
          <w:rFonts w:ascii="Times New Roman" w:hAnsi="Times New Roman"/>
          <w:color w:val="000000" w:themeColor="text1"/>
          <w:lang w:eastAsia="x-none"/>
        </w:rPr>
        <w:t xml:space="preserve"> pożyczki/ transzy pożyczki</w:t>
      </w:r>
      <w:r w:rsidRPr="00266A71">
        <w:rPr>
          <w:rFonts w:ascii="Times New Roman" w:hAnsi="Times New Roman"/>
          <w:color w:val="000000" w:themeColor="text1"/>
          <w:lang w:val="x-none" w:eastAsia="x-none"/>
        </w:rPr>
        <w:t>.</w:t>
      </w:r>
    </w:p>
    <w:p w:rsidR="006A1A59" w:rsidRPr="00266A71" w:rsidRDefault="006A1A59" w:rsidP="006A1A59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lang w:val="x-none" w:eastAsia="x-none"/>
        </w:rPr>
      </w:pPr>
    </w:p>
    <w:p w:rsidR="006A1A59" w:rsidRPr="00266A71" w:rsidRDefault="006A1A59" w:rsidP="006A1A59">
      <w:pPr>
        <w:spacing w:after="120" w:line="240" w:lineRule="auto"/>
        <w:ind w:left="284" w:right="48" w:hanging="284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3. Pożyczkobiorca zobowiązany jest do przedłożenia pośrednikowi finansowemu sprawozdania 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br/>
        <w:t xml:space="preserve">z wykorzystania uruchomionych środków wraz z fakturami za zakupione towary i usługi, umowami sprzedaży, rachunkami lub innymi dokumentami potwierdzającymi poniesione wydatki i koszty w terminie określonym w ust. 2. </w:t>
      </w:r>
    </w:p>
    <w:p w:rsidR="006A1A59" w:rsidRPr="00266A71" w:rsidDel="00E6587B" w:rsidRDefault="006A1A59" w:rsidP="006A1A59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4. </w:t>
      </w:r>
      <w:r w:rsidRPr="00266A71" w:rsidDel="00E6587B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Pożyczkobiorca zobowiązuje się udostępniać 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pośrednikowi finansowemu</w:t>
      </w:r>
      <w:r w:rsidRPr="00266A71" w:rsidDel="00E6587B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, Bankowi Gospodarstwa Krajowego oraz Ministerstwu Pracy i Polityki Społecznej oraz innym uprawnionym instytucjom wszelkich informacji dotyczących otrzymanej pożyczki.</w:t>
      </w:r>
    </w:p>
    <w:p w:rsidR="006A1A59" w:rsidRPr="00266A71" w:rsidRDefault="006A1A59" w:rsidP="006A1A59">
      <w:pPr>
        <w:tabs>
          <w:tab w:val="left" w:pos="4678"/>
          <w:tab w:val="right" w:leader="dot" w:pos="10065"/>
        </w:tabs>
        <w:spacing w:after="120" w:line="240" w:lineRule="auto"/>
        <w:ind w:right="48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6A1A59" w:rsidRPr="00266A71" w:rsidRDefault="006A1A59" w:rsidP="006A1A59">
      <w:pPr>
        <w:tabs>
          <w:tab w:val="right" w:leader="dot" w:pos="9356"/>
        </w:tabs>
        <w:spacing w:after="12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3.</w:t>
      </w:r>
    </w:p>
    <w:p w:rsidR="006A1A59" w:rsidRPr="00266A71" w:rsidRDefault="006A1A59" w:rsidP="006A1A59">
      <w:pPr>
        <w:numPr>
          <w:ilvl w:val="0"/>
          <w:numId w:val="10"/>
        </w:numPr>
        <w:tabs>
          <w:tab w:val="right" w:leader="dot" w:pos="9356"/>
        </w:tabs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Prawne zabezpieczenie spłaty udzielonej pożyczki stanowi: </w:t>
      </w:r>
    </w:p>
    <w:p w:rsidR="006A1A59" w:rsidRPr="00266A71" w:rsidRDefault="006A1A59" w:rsidP="006A1A59">
      <w:pPr>
        <w:tabs>
          <w:tab w:val="right" w:leader="dot" w:pos="9356"/>
        </w:tabs>
        <w:spacing w:after="120" w:line="240" w:lineRule="auto"/>
        <w:ind w:left="360"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1) weksel własny in blanco pożyczkobiorcy składany wraz z deklaracją wekslową,</w:t>
      </w:r>
    </w:p>
    <w:p w:rsidR="006A1A59" w:rsidRPr="00266A71" w:rsidRDefault="006A1A59" w:rsidP="006A1A59">
      <w:pPr>
        <w:tabs>
          <w:tab w:val="right" w:leader="dot" w:pos="9356"/>
        </w:tabs>
        <w:spacing w:after="120" w:line="240" w:lineRule="auto"/>
        <w:ind w:left="360"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2) ………………………………….</w:t>
      </w:r>
    </w:p>
    <w:p w:rsidR="006A1A59" w:rsidRPr="00266A71" w:rsidRDefault="006A1A59" w:rsidP="006A1A59">
      <w:pPr>
        <w:tabs>
          <w:tab w:val="right" w:leader="dot" w:pos="9356"/>
        </w:tabs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6A1A59" w:rsidRPr="00266A71" w:rsidRDefault="006A1A59" w:rsidP="006A1A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>2. Udokumentowaniem zabezpieczenia jest:</w:t>
      </w:r>
    </w:p>
    <w:p w:rsidR="006A1A59" w:rsidRPr="00266A71" w:rsidRDefault="006A1A59" w:rsidP="006A1A59">
      <w:pPr>
        <w:spacing w:after="0" w:line="240" w:lineRule="auto"/>
        <w:ind w:left="720" w:hanging="36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x-none"/>
        </w:rPr>
      </w:pPr>
      <w:r w:rsidRPr="00266A71">
        <w:rPr>
          <w:rFonts w:ascii="Times New Roman" w:hAnsi="Times New Roman"/>
          <w:bCs/>
          <w:color w:val="000000" w:themeColor="text1"/>
          <w:sz w:val="24"/>
          <w:szCs w:val="24"/>
          <w:lang w:eastAsia="x-none"/>
        </w:rPr>
        <w:t xml:space="preserve">1) </w:t>
      </w:r>
      <w:r w:rsidRPr="00266A71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>wystawiony przez Pożyczkobiorcę weksel własny in blanco o wartości wekslowej</w:t>
      </w:r>
      <w:r w:rsidRPr="00266A71">
        <w:rPr>
          <w:rFonts w:ascii="Times New Roman" w:hAnsi="Times New Roman"/>
          <w:bCs/>
          <w:color w:val="000000" w:themeColor="text1"/>
          <w:sz w:val="24"/>
          <w:szCs w:val="24"/>
          <w:lang w:val="x-none" w:eastAsia="x-none"/>
        </w:rPr>
        <w:t xml:space="preserve">            </w:t>
      </w:r>
      <w:r w:rsidRPr="00266A71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 xml:space="preserve"> zł (słownie złotych: ) oraz podpisana przez Pożyczkobiorcę deklaracja wekslowa upoważniająca do wypełnienia przez Pożyczkodawcę weksla na kwotę pożyczki wraz z oprocentowaniem,</w:t>
      </w:r>
    </w:p>
    <w:p w:rsidR="006A1A59" w:rsidRPr="00266A71" w:rsidRDefault="006A1A59" w:rsidP="006A1A59">
      <w:pPr>
        <w:spacing w:after="0" w:line="240" w:lineRule="auto"/>
        <w:ind w:left="720" w:hanging="360"/>
        <w:jc w:val="both"/>
        <w:rPr>
          <w:rFonts w:ascii="Times New Roman" w:hAnsi="Times New Roman"/>
          <w:color w:val="000000" w:themeColor="text1"/>
          <w:sz w:val="24"/>
          <w:szCs w:val="24"/>
          <w:lang w:eastAsia="x-none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 xml:space="preserve">2) </w:t>
      </w:r>
      <w:r w:rsidRPr="00266A71">
        <w:rPr>
          <w:rFonts w:ascii="Times New Roman" w:hAnsi="Times New Roman"/>
          <w:color w:val="000000" w:themeColor="text1"/>
          <w:sz w:val="24"/>
          <w:szCs w:val="24"/>
          <w:lang w:eastAsia="x-none"/>
        </w:rPr>
        <w:t xml:space="preserve"> ……………..</w:t>
      </w:r>
    </w:p>
    <w:p w:rsidR="006A1A59" w:rsidRPr="00266A71" w:rsidRDefault="006A1A59" w:rsidP="006A1A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</w:pPr>
    </w:p>
    <w:p w:rsidR="006A1A59" w:rsidRPr="00266A71" w:rsidRDefault="006A1A59" w:rsidP="006A1A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>3. </w:t>
      </w:r>
      <w:r w:rsidRPr="00266A71">
        <w:rPr>
          <w:rFonts w:ascii="Times New Roman" w:hAnsi="Times New Roman"/>
          <w:bCs/>
          <w:color w:val="000000" w:themeColor="text1"/>
          <w:sz w:val="24"/>
          <w:szCs w:val="24"/>
          <w:lang w:val="x-none" w:eastAsia="x-none"/>
        </w:rPr>
        <w:t xml:space="preserve">Warunkiem </w:t>
      </w:r>
      <w:r w:rsidRPr="00266A71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>zrealizowania niniejszej umowy</w:t>
      </w:r>
      <w:r w:rsidRPr="00266A71">
        <w:rPr>
          <w:rFonts w:ascii="Times New Roman" w:hAnsi="Times New Roman"/>
          <w:color w:val="000000" w:themeColor="text1"/>
          <w:sz w:val="24"/>
          <w:szCs w:val="24"/>
          <w:lang w:eastAsia="x-none"/>
        </w:rPr>
        <w:t>/ wypłaty transzy pożyczki</w:t>
      </w:r>
      <w:r w:rsidRPr="00266A71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Pr="00266A71">
        <w:rPr>
          <w:rFonts w:ascii="Times New Roman" w:hAnsi="Times New Roman"/>
          <w:bCs/>
          <w:color w:val="000000" w:themeColor="text1"/>
          <w:sz w:val="24"/>
          <w:szCs w:val="24"/>
          <w:lang w:val="x-none" w:eastAsia="x-none"/>
        </w:rPr>
        <w:t>jest:</w:t>
      </w:r>
    </w:p>
    <w:p w:rsidR="006A1A59" w:rsidRPr="00266A71" w:rsidRDefault="006A1A59" w:rsidP="006A1A59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</w:pPr>
      <w:r w:rsidRPr="00266A71">
        <w:rPr>
          <w:rFonts w:ascii="Times New Roman" w:hAnsi="Times New Roman"/>
          <w:bCs/>
          <w:color w:val="000000" w:themeColor="text1"/>
          <w:sz w:val="24"/>
          <w:szCs w:val="24"/>
          <w:lang w:eastAsia="x-none"/>
        </w:rPr>
        <w:lastRenderedPageBreak/>
        <w:t xml:space="preserve">   1) </w:t>
      </w:r>
      <w:r w:rsidRPr="00266A71">
        <w:rPr>
          <w:rFonts w:ascii="Times New Roman" w:hAnsi="Times New Roman"/>
          <w:bCs/>
          <w:color w:val="000000" w:themeColor="text1"/>
          <w:sz w:val="24"/>
          <w:szCs w:val="24"/>
          <w:lang w:val="x-none" w:eastAsia="x-none"/>
        </w:rPr>
        <w:t xml:space="preserve"> </w:t>
      </w:r>
      <w:r w:rsidRPr="00266A71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>złożenie przez Pożyczkobiorcę u Pożyczkodawcy weksla i deklaracji wekslowej określonych w ust. 2 pkt. 1. niniejszego paragrafu,</w:t>
      </w:r>
    </w:p>
    <w:p w:rsidR="006A1A59" w:rsidRPr="00266A71" w:rsidRDefault="006A1A59" w:rsidP="006A1A59">
      <w:pPr>
        <w:spacing w:after="0" w:line="24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  <w:lang w:eastAsia="x-none"/>
        </w:rPr>
      </w:pPr>
      <w:r w:rsidRPr="00266A71">
        <w:rPr>
          <w:rFonts w:ascii="Times New Roman" w:hAnsi="Times New Roman"/>
          <w:bCs/>
          <w:color w:val="000000" w:themeColor="text1"/>
          <w:sz w:val="24"/>
          <w:szCs w:val="24"/>
          <w:lang w:val="x-none" w:eastAsia="x-none"/>
        </w:rPr>
        <w:t xml:space="preserve">      2</w:t>
      </w:r>
      <w:r w:rsidRPr="00266A71">
        <w:rPr>
          <w:rFonts w:ascii="Times New Roman" w:hAnsi="Times New Roman"/>
          <w:bCs/>
          <w:color w:val="000000" w:themeColor="text1"/>
          <w:sz w:val="24"/>
          <w:szCs w:val="24"/>
          <w:lang w:eastAsia="x-none"/>
        </w:rPr>
        <w:t>) …………………………………..</w:t>
      </w:r>
    </w:p>
    <w:p w:rsidR="006A1A59" w:rsidRPr="00266A71" w:rsidRDefault="006A1A59" w:rsidP="006A1A59">
      <w:pPr>
        <w:tabs>
          <w:tab w:val="right" w:leader="dot" w:pos="9356"/>
        </w:tabs>
        <w:spacing w:after="120" w:line="240" w:lineRule="auto"/>
        <w:ind w:left="360" w:right="48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6A1A59" w:rsidRPr="00266A71" w:rsidRDefault="006A1A59" w:rsidP="006A1A59">
      <w:pPr>
        <w:tabs>
          <w:tab w:val="right" w:leader="dot" w:pos="9356"/>
        </w:tabs>
        <w:spacing w:after="120" w:line="240" w:lineRule="auto"/>
        <w:ind w:left="426" w:right="48" w:hanging="426"/>
        <w:contextualSpacing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4. 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Dokumenty związane z ustanowieniem prawnego zabezpieczenia stanowią załączniki będące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integralną częścią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mowy.</w:t>
      </w:r>
    </w:p>
    <w:p w:rsidR="006A1A59" w:rsidRPr="00266A71" w:rsidRDefault="006A1A59" w:rsidP="006A1A59">
      <w:pPr>
        <w:spacing w:after="120" w:line="240" w:lineRule="auto"/>
        <w:ind w:right="45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4.</w:t>
      </w:r>
    </w:p>
    <w:p w:rsidR="006A1A59" w:rsidRPr="00266A71" w:rsidRDefault="006A1A59" w:rsidP="006A1A59">
      <w:pPr>
        <w:numPr>
          <w:ilvl w:val="0"/>
          <w:numId w:val="13"/>
        </w:numPr>
        <w:spacing w:after="12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Pożyczka oprocentowana jest według stałej stopy procentowej ustalonej jako 0,25 stopy redyskonta weksli obowiązującej w dniu zawarcia Umowy i wynosi ………. </w:t>
      </w:r>
    </w:p>
    <w:p w:rsidR="006A1A59" w:rsidRPr="00266A71" w:rsidRDefault="006A1A59" w:rsidP="006A1A59">
      <w:pPr>
        <w:numPr>
          <w:ilvl w:val="0"/>
          <w:numId w:val="13"/>
        </w:numPr>
        <w:spacing w:after="12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Odsetki od wykorzystanej pożyczki naliczane są w cyklu miesięcznym od kwoty malejącego salda zadłużenia i podlegają spłacie w dniu spłaty raty kapitału, zgodnie z harmonogramem spłaty pożyczki.</w:t>
      </w:r>
    </w:p>
    <w:p w:rsidR="006A1A59" w:rsidRPr="00266A71" w:rsidRDefault="006A1A59" w:rsidP="006A1A59">
      <w:pPr>
        <w:numPr>
          <w:ilvl w:val="0"/>
          <w:numId w:val="13"/>
        </w:numPr>
        <w:spacing w:after="12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Przy naliczaniu odsetek przyjmuje się każdy miesiąc po 30 dni, a rok obrachunkowy 360 dni.</w:t>
      </w:r>
    </w:p>
    <w:p w:rsidR="006A1A59" w:rsidRPr="00266A71" w:rsidRDefault="006A1A59" w:rsidP="006A1A59">
      <w:pPr>
        <w:spacing w:after="120" w:line="240" w:lineRule="auto"/>
        <w:ind w:right="48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6A1A59" w:rsidRPr="00266A71" w:rsidRDefault="006A1A59" w:rsidP="006A1A59">
      <w:pPr>
        <w:spacing w:after="120" w:line="240" w:lineRule="auto"/>
        <w:ind w:right="45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5.</w:t>
      </w:r>
    </w:p>
    <w:p w:rsidR="006A1A59" w:rsidRPr="00266A71" w:rsidRDefault="006A1A59" w:rsidP="006A1A59">
      <w:pPr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Pożyczkobiorca zobowiązany jest do zwrotu całej kwoty pożyczki wraz z odsetkami w terminach wynikających z Umowy Pożyczki.</w:t>
      </w:r>
    </w:p>
    <w:p w:rsidR="006A1A59" w:rsidRPr="00266A71" w:rsidRDefault="006A1A59" w:rsidP="006A1A59">
      <w:pPr>
        <w:numPr>
          <w:ilvl w:val="0"/>
          <w:numId w:val="11"/>
        </w:num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Pożyczkobiorca dokonuje spłaty pożyczki w ratach miesięcznych zgodnie z harmonogramem stanowiącym integralną część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mowy, na rachunek wskazany w harmonogramie spłaty.</w:t>
      </w:r>
    </w:p>
    <w:p w:rsidR="006A1A59" w:rsidRPr="00266A71" w:rsidRDefault="006A1A59" w:rsidP="006A1A59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Pożyczkobiorca ma prawo do wcześniejszej spłaty pożyczki lub raty pożyczki, bez ponoszenia kar bądź opłat lub prowizji z tego tytułu, o ile powiadomi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ośrednika finansowego o zamiarze wcześniejszej spłaty, na co najmniej 15 dni roboczych przed przypadającym terminem płatności, wynikającym z harmonogramu. Wcześniejsza spłata pożyczki wymagać będzie zawarcia aneksu do Umowy oraz ponownego obliczenia kwoty pomocy </w:t>
      </w:r>
      <w:r w:rsidRPr="00266A71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de minimis</w:t>
      </w:r>
      <w:r w:rsidRPr="00266A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o której mowa w § 1 ust. </w:t>
      </w:r>
      <w:r w:rsidRPr="004A56AE">
        <w:rPr>
          <w:rFonts w:ascii="Times New Roman" w:hAnsi="Times New Roman"/>
          <w:color w:val="000000" w:themeColor="text1"/>
          <w:sz w:val="24"/>
          <w:szCs w:val="24"/>
          <w:lang w:eastAsia="pl-PL"/>
        </w:rPr>
        <w:t>6.</w:t>
      </w:r>
    </w:p>
    <w:p w:rsidR="006A1A59" w:rsidRPr="00266A71" w:rsidRDefault="006A1A59" w:rsidP="006A1A59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Jeżeli data spłaty pożyczki lub odsetek przypada na dzień ustawowo wolny od pracy, albo nie będący dniem roboczym dla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ośrednika finansowego, uważa się, że termin spłaty został zachowany, jeżeli spłata nastąpiła w pierwszym dniu roboczym po terminie spłaty określonym w Umowie.</w:t>
      </w:r>
    </w:p>
    <w:p w:rsidR="006A1A59" w:rsidRPr="00266A71" w:rsidRDefault="006A1A59" w:rsidP="006A1A59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6A1A59" w:rsidRPr="00266A71" w:rsidRDefault="006A1A59" w:rsidP="006A1A59">
      <w:pPr>
        <w:spacing w:after="120" w:line="240" w:lineRule="auto"/>
        <w:ind w:right="45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6.</w:t>
      </w:r>
    </w:p>
    <w:p w:rsidR="006A1A59" w:rsidRPr="00266A71" w:rsidRDefault="006A1A59" w:rsidP="006A1A59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</w:rPr>
        <w:t xml:space="preserve">Pożyczkobiorca zobowiązany jest do wykorzystania pożyczki zgodnie z celem, o którym mowa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66A71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1 ust. 1.</w:t>
      </w:r>
      <w:r w:rsidRPr="00266A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A1A59" w:rsidRPr="009156AB" w:rsidRDefault="006A1A59" w:rsidP="006A1A59">
      <w:p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66A71">
        <w:rPr>
          <w:rFonts w:ascii="Times New Roman" w:hAnsi="Times New Roman"/>
          <w:color w:val="000000" w:themeColor="text1"/>
          <w:sz w:val="24"/>
          <w:szCs w:val="24"/>
        </w:rPr>
        <w:t xml:space="preserve">W przypadku stwierdzenia wykorzystania pożyczki niezgodnie z przeznaczeniem lub nieprawidłowości w zakresie przeznaczenia pożyczki lub w przypadku stwierdzenia, że pożyczkobiorca otrzymał pożyczkę na podstawie nieprawdziwych informacji lub dokumentów albo w innych przypadkach świadomego wprowadzenia w błąd,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4"/>
        </w:rPr>
        <w:t>ośrednik finansowy wypowiada umowę pożyczki oraz występuje do pożyczkobiorcy z żądaniem natychmiastowej spłaty pożyczki wraz z odsetkami równymi stopie referencyjnej, obliczanej zgodnie z metodologią określoną w Komunikacie Komisji w sprawie zmiany metody ustalania stóp referencyjnych i dyskontowych (Dz. Urz. UE C 14 z 19.1.2008, str. 6), zwanym dalej Komunikatem Komisji,  naliczonymi od dnia otrzymania pożyczki oraz kosztami powstałymi z tytułu dochodzenia roszczeń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A1A59" w:rsidRDefault="006A1A59" w:rsidP="006A1A59">
      <w:pPr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</w:rPr>
        <w:t>W przypadku nieprowadzenia działalności gospodarczej przez okres co najmniej 1</w:t>
      </w:r>
      <w:r>
        <w:rPr>
          <w:rFonts w:ascii="Times New Roman" w:hAnsi="Times New Roman"/>
          <w:color w:val="000000" w:themeColor="text1"/>
          <w:sz w:val="24"/>
          <w:szCs w:val="24"/>
        </w:rPr>
        <w:t>2 miesięcy</w:t>
      </w:r>
      <w:r w:rsidRPr="00266A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4"/>
        </w:rPr>
        <w:t xml:space="preserve">ośrednik finansowy zobowiązuje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4"/>
        </w:rPr>
        <w:t>ożyczkobiorcę do zwrotu:</w:t>
      </w:r>
    </w:p>
    <w:p w:rsidR="006A1A59" w:rsidRPr="002E5B1C" w:rsidRDefault="006A1A59" w:rsidP="006A1A59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B1C">
        <w:rPr>
          <w:rFonts w:ascii="Times New Roman" w:hAnsi="Times New Roman"/>
          <w:color w:val="000000" w:themeColor="text1"/>
          <w:sz w:val="24"/>
          <w:szCs w:val="24"/>
        </w:rPr>
        <w:lastRenderedPageBreak/>
        <w:t>niespłaconej kwoty pożyczki wraz z odsetkami ustawowymi naliczonymi od dnia otrzymania pożyczki oraz naliczonej od spłaconej kwoty pożyczki różnicy wynikającej z oprocentowania spłaconej pożyczki w stosunku do oprocentowania równego stopie referencyjnej obliczanej zgodnie z metodologią określoną w Komunikacie Komisji, obowiązującego w dniu otrzymania pożyczki,</w:t>
      </w:r>
    </w:p>
    <w:p w:rsidR="006A1A59" w:rsidRDefault="006A1A59" w:rsidP="006A1A59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kwoty uzyskanej korzyści wynikającej z różnicy oprocentowania, o której mowa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w pkt 1), w przypadku, gdy Pożyczkobiorca dokonał już wcześniejszych spłat pożyczki - za okres od dnia otrzymania pożyczki do dnia poprzedzającego dzień spłaty pożyczki, </w:t>
      </w:r>
    </w:p>
    <w:p w:rsidR="006A1A59" w:rsidRDefault="006A1A59" w:rsidP="006A1A59">
      <w:pPr>
        <w:pStyle w:val="Akapitzlist"/>
        <w:spacing w:after="120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1A59" w:rsidRPr="00C528C3" w:rsidRDefault="006A1A59" w:rsidP="006A1A59">
      <w:pPr>
        <w:pStyle w:val="Akapitzlist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28C3">
        <w:rPr>
          <w:rFonts w:ascii="Times New Roman" w:hAnsi="Times New Roman"/>
          <w:color w:val="000000" w:themeColor="text1"/>
          <w:sz w:val="24"/>
          <w:szCs w:val="24"/>
        </w:rPr>
        <w:t xml:space="preserve">w terminie nie dłuższym niż 6 miesięcy od daty wezwania do zwrotu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niespłaconej kwoty </w:t>
      </w:r>
      <w:r w:rsidRPr="00C528C3">
        <w:rPr>
          <w:rFonts w:ascii="Times New Roman" w:hAnsi="Times New Roman"/>
          <w:color w:val="000000" w:themeColor="text1"/>
          <w:sz w:val="24"/>
          <w:szCs w:val="24"/>
        </w:rPr>
        <w:t>pożyczki</w:t>
      </w:r>
      <w:r>
        <w:rPr>
          <w:rFonts w:ascii="Times New Roman" w:hAnsi="Times New Roman"/>
          <w:color w:val="000000" w:themeColor="text1"/>
          <w:sz w:val="24"/>
          <w:szCs w:val="24"/>
        </w:rPr>
        <w:t>/korzyści określonej w pkt 2).</w:t>
      </w:r>
    </w:p>
    <w:p w:rsidR="006A1A59" w:rsidRDefault="006A1A59" w:rsidP="006A1A59">
      <w:pPr>
        <w:pStyle w:val="Akapitzlist"/>
        <w:spacing w:after="120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1A59" w:rsidRPr="00266A71" w:rsidRDefault="006A1A59" w:rsidP="006A1A59">
      <w:pPr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</w:rPr>
        <w:t xml:space="preserve">W przypadku zaprzestania spłaty pożyczki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4"/>
        </w:rPr>
        <w:t>ośrednik finansowy nalicza odsetki równe stopie referencyjnej obliczanej zgodnie z metodologią określoną w Komunikacie Komisji, od niespłaconej w terminie pożyczki, za okres od daty wynikającej z harmonogramu spłat pożyczki do czasu faktycznej spłaty, a ponadto podejmuje wobec pożyczkobiorców odpowiednie działania mające na celu zapewnienie spłaty pożyczki zgodnie z harmonogramem.</w:t>
      </w:r>
    </w:p>
    <w:p w:rsidR="006A1A59" w:rsidRPr="00266A71" w:rsidRDefault="006A1A59" w:rsidP="006A1A59">
      <w:pPr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</w:rPr>
        <w:t xml:space="preserve">W przypadku nieterminowych spłat pożyczek, naliczane są odsetki równe stopie referencyjnej obliczanej zgodnie z metodologią określoną w Komunikacie Komisji, za okres od daty wynikającej z harmonogramu spłat pożyczki do czasu faktycznej spłaty. </w:t>
      </w:r>
    </w:p>
    <w:p w:rsidR="006A1A59" w:rsidRPr="00266A71" w:rsidRDefault="006A1A59" w:rsidP="006A1A59">
      <w:pPr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</w:rPr>
        <w:t xml:space="preserve">W przypadku zaprzestania prowadzenia działalności gospodarczej, w okresie do 36 miesięcy, obliczonych od pierwszego miesiąca, w którym podjął działalność gospodarczą z wykorzystaniem środków pożyczki, z zastrzeżeniem ust. 3,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4"/>
        </w:rPr>
        <w:t xml:space="preserve">ośrednik finansowy zobowiązuje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4"/>
        </w:rPr>
        <w:t xml:space="preserve">ożyczkobiorcę do spłacania pozostałego do spłaty kapitału pożyczki na podjęcie działalności gospodarczej, wraz z odsetkami równymi stopie referencyjnej obliczonej zgodnie z metodologią określoną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66A71">
        <w:rPr>
          <w:rFonts w:ascii="Times New Roman" w:hAnsi="Times New Roman"/>
          <w:color w:val="000000" w:themeColor="text1"/>
          <w:sz w:val="24"/>
          <w:szCs w:val="24"/>
        </w:rPr>
        <w:t>w Komunikac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266A71">
        <w:rPr>
          <w:rFonts w:ascii="Times New Roman" w:hAnsi="Times New Roman"/>
          <w:color w:val="000000" w:themeColor="text1"/>
          <w:sz w:val="24"/>
          <w:szCs w:val="24"/>
        </w:rPr>
        <w:t xml:space="preserve">e Komisji, naliczonymi od dnia zaprzestania prowadzenia działalności gospodarczej, zgodnie z terminami przyjętymi w harmonogramie spłaty pożyczki. </w:t>
      </w:r>
    </w:p>
    <w:p w:rsidR="006A1A59" w:rsidRPr="00266A71" w:rsidRDefault="006A1A59" w:rsidP="006A1A59">
      <w:p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6A1A59" w:rsidRPr="00266A71" w:rsidRDefault="006A1A59" w:rsidP="006A1A59">
      <w:pPr>
        <w:spacing w:after="12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7.</w:t>
      </w:r>
    </w:p>
    <w:p w:rsidR="006A1A59" w:rsidRPr="00266A71" w:rsidRDefault="006A1A59" w:rsidP="006A1A59">
      <w:pPr>
        <w:numPr>
          <w:ilvl w:val="0"/>
          <w:numId w:val="12"/>
        </w:numPr>
        <w:spacing w:after="120" w:line="240" w:lineRule="auto"/>
        <w:ind w:left="284" w:right="48" w:hanging="284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W przypadku niespłacenia przez Pożyczkobiorcę pożyczki/jej raty w umownym terminie płatności lub zgodnie z postanowieniami § 5 ust. 1 i 2, bądź spłacenia pożyczki/raty spłaty w niepełnej wysokości - w następnym dniu roboczym niespłacona kwota pożyczki staje się zadłużeniem przeterminowanym. </w:t>
      </w:r>
    </w:p>
    <w:p w:rsidR="006A1A59" w:rsidRPr="00266A71" w:rsidRDefault="006A1A59" w:rsidP="006A1A59">
      <w:pPr>
        <w:numPr>
          <w:ilvl w:val="0"/>
          <w:numId w:val="12"/>
        </w:numPr>
        <w:spacing w:after="120" w:line="240" w:lineRule="auto"/>
        <w:ind w:left="284" w:right="4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Za każdy dzień utrzymywania się zadłużenia przeterminowanego pobierane będą </w:t>
      </w:r>
      <w:r w:rsidRPr="00266A71">
        <w:rPr>
          <w:rFonts w:ascii="Times New Roman" w:hAnsi="Times New Roman"/>
          <w:color w:val="000000" w:themeColor="text1"/>
          <w:sz w:val="24"/>
          <w:szCs w:val="24"/>
        </w:rPr>
        <w:t xml:space="preserve">odsetki równe stopie referencyjnej obliczanej zgodnie z metodologią określoną w Komunikacie Komisji, za okres od daty wynikającej z harmonogramu spłat pożyczki do czasu faktycznej spłaty. </w:t>
      </w:r>
    </w:p>
    <w:p w:rsidR="006A1A59" w:rsidRPr="00266A71" w:rsidRDefault="006A1A59" w:rsidP="006A1A59">
      <w:pPr>
        <w:numPr>
          <w:ilvl w:val="0"/>
          <w:numId w:val="12"/>
        </w:numPr>
        <w:spacing w:after="120" w:line="240" w:lineRule="auto"/>
        <w:ind w:left="284" w:right="48" w:hanging="284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W przypadku wytoczenia w sądzie powództwa o zapłatę wierzytelności z tytułu niniejszej Umowy,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ośrednik finansowy naliczać będzie odsetki, o których mowa w ust. 2, od całości zadłużenia przeterminowanego, tj. kapitału przeterminowanego i odsetek zgodnie z tytułem wykonawczym.</w:t>
      </w:r>
    </w:p>
    <w:p w:rsidR="006A1A59" w:rsidRPr="00266A71" w:rsidRDefault="006A1A59" w:rsidP="006A1A59">
      <w:pPr>
        <w:numPr>
          <w:ilvl w:val="0"/>
          <w:numId w:val="12"/>
        </w:numPr>
        <w:spacing w:after="120" w:line="240" w:lineRule="auto"/>
        <w:ind w:left="284" w:right="48" w:hanging="284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O powstaniu zadłużenia przeterminowanego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ośrednik finansowy informuje Pożyczkobiorcę, poręczyciela oraz osobę będącą dłużnikiem z tytułu zabezpieczenia pożyczki, jeżeli zabezpieczenie takie zostało ustanowione, poprzez:</w:t>
      </w:r>
    </w:p>
    <w:p w:rsidR="006A1A59" w:rsidRPr="00266A71" w:rsidRDefault="006A1A59" w:rsidP="006A1A59">
      <w:pPr>
        <w:numPr>
          <w:ilvl w:val="0"/>
          <w:numId w:val="21"/>
        </w:num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Pisemne wezwania do zapłaty;</w:t>
      </w:r>
    </w:p>
    <w:p w:rsidR="006A1A59" w:rsidRPr="00266A71" w:rsidRDefault="006A1A59" w:rsidP="006A1A59">
      <w:pPr>
        <w:numPr>
          <w:ilvl w:val="0"/>
          <w:numId w:val="21"/>
        </w:num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Kontakty telefoniczne i listowne;</w:t>
      </w:r>
    </w:p>
    <w:p w:rsidR="006A1A59" w:rsidRPr="00266A71" w:rsidRDefault="006A1A59" w:rsidP="006A1A59">
      <w:pPr>
        <w:numPr>
          <w:ilvl w:val="0"/>
          <w:numId w:val="22"/>
        </w:num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lastRenderedPageBreak/>
        <w:t>wysłanie pierwszego wezwania do zapłaty następuje nie wcześniej niż w 7 dniu braku spłaty,</w:t>
      </w:r>
    </w:p>
    <w:p w:rsidR="006A1A59" w:rsidRPr="00266A71" w:rsidRDefault="006A1A59" w:rsidP="006A1A59">
      <w:pPr>
        <w:numPr>
          <w:ilvl w:val="0"/>
          <w:numId w:val="22"/>
        </w:num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drugie wezwanie do zapłaty, pod rygorem wypowiedzenia Umowy, wysyłane jest nie wcześniej niż w 30 dniu braku spłaty,</w:t>
      </w:r>
    </w:p>
    <w:p w:rsidR="006A1A59" w:rsidRPr="00266A71" w:rsidRDefault="006A1A59" w:rsidP="006A1A59">
      <w:pPr>
        <w:numPr>
          <w:ilvl w:val="0"/>
          <w:numId w:val="22"/>
        </w:num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wezwania do zapłaty wysyłane są listem poleconym ze zwrotnym potwierdzeniem odbioru,</w:t>
      </w:r>
    </w:p>
    <w:p w:rsidR="006A1A59" w:rsidRPr="00266A71" w:rsidRDefault="006A1A59" w:rsidP="006A1A59">
      <w:pPr>
        <w:numPr>
          <w:ilvl w:val="0"/>
          <w:numId w:val="22"/>
        </w:num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nie wcześniej niż w 60 dniu braku spłaty wysyłany jest kolejny list – wezwanie do zapłaty wraz z oświadczeniem o wypowiedzeniu Umowy,</w:t>
      </w:r>
    </w:p>
    <w:p w:rsidR="006A1A59" w:rsidRPr="00266A71" w:rsidRDefault="006A1A59" w:rsidP="006A1A59">
      <w:pPr>
        <w:numPr>
          <w:ilvl w:val="0"/>
          <w:numId w:val="22"/>
        </w:num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wezwanie do zapłaty wraz z oświadczeniem o wypowiedzeniu Umowy wysyłane jest listem poleconym za zwrotnym potwierdzeniem odbioru,</w:t>
      </w:r>
    </w:p>
    <w:p w:rsidR="006A1A59" w:rsidRPr="00266A71" w:rsidRDefault="006A1A59" w:rsidP="006A1A59">
      <w:pPr>
        <w:numPr>
          <w:ilvl w:val="0"/>
          <w:numId w:val="22"/>
        </w:num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pierwszy kontakt za pomocą poczty elektronicznej następuje nie wcześniej niż w 3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dniu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braku spłaty,</w:t>
      </w:r>
    </w:p>
    <w:p w:rsidR="006A1A59" w:rsidRPr="00266A71" w:rsidRDefault="006A1A59" w:rsidP="006A1A59">
      <w:pPr>
        <w:numPr>
          <w:ilvl w:val="0"/>
          <w:numId w:val="22"/>
        </w:num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pierwszy kontakt telefoniczny następuje nie wcześniej niż w 7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dniu braku spłaty,</w:t>
      </w:r>
    </w:p>
    <w:p w:rsidR="006A1A59" w:rsidRPr="00266A71" w:rsidRDefault="006A1A59" w:rsidP="006A1A59">
      <w:pPr>
        <w:numPr>
          <w:ilvl w:val="0"/>
          <w:numId w:val="22"/>
        </w:num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kolejne kontakty podejmowane są w zależności od stanu spłaty zadłużenia oraz ustaleń poczynionych z osobami zobowiązanymi, aż do momentu uregulowania zadłużenia lub wypowiedzenia Umowy.        </w:t>
      </w:r>
    </w:p>
    <w:p w:rsidR="006A1A59" w:rsidRPr="00266A71" w:rsidRDefault="006A1A59" w:rsidP="006A1A59">
      <w:pPr>
        <w:numPr>
          <w:ilvl w:val="0"/>
          <w:numId w:val="12"/>
        </w:numPr>
        <w:spacing w:after="120" w:line="240" w:lineRule="auto"/>
        <w:ind w:left="426"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Wierzytelności z tytułu niniejszej Umowy pokrywane są w następującej kolejności:</w:t>
      </w:r>
    </w:p>
    <w:p w:rsidR="006A1A59" w:rsidRPr="00266A71" w:rsidRDefault="006A1A59" w:rsidP="006A1A59">
      <w:pPr>
        <w:numPr>
          <w:ilvl w:val="0"/>
          <w:numId w:val="23"/>
        </w:num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lang w:val="x-none" w:eastAsia="x-none"/>
        </w:rPr>
        <w:t>Koszty sądowe i koszty egzekucyjne w przypadku ich wystąpienia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;</w:t>
      </w:r>
    </w:p>
    <w:p w:rsidR="006A1A59" w:rsidRPr="00266A71" w:rsidRDefault="006A1A59" w:rsidP="006A1A59">
      <w:pPr>
        <w:numPr>
          <w:ilvl w:val="0"/>
          <w:numId w:val="23"/>
        </w:num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Odsetki od kapitału przeterminowanego lub od zadłużenia przeterminowanego od dnia wytoczenia powództwa o zapłatę wierzytelności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ośrednika finansowego z tytułu niniejszej Umowy;</w:t>
      </w:r>
    </w:p>
    <w:p w:rsidR="006A1A59" w:rsidRPr="00266A71" w:rsidRDefault="006A1A59" w:rsidP="006A1A59">
      <w:pPr>
        <w:numPr>
          <w:ilvl w:val="0"/>
          <w:numId w:val="23"/>
        </w:num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>Odsetki naliczane zgodnie z harmonogramem spłaty pożyczki</w:t>
      </w:r>
      <w:r w:rsidRPr="00266A71">
        <w:rPr>
          <w:rFonts w:ascii="Times New Roman" w:hAnsi="Times New Roman"/>
          <w:color w:val="000000" w:themeColor="text1"/>
          <w:sz w:val="24"/>
          <w:szCs w:val="24"/>
          <w:lang w:eastAsia="x-none"/>
        </w:rPr>
        <w:t>.</w:t>
      </w:r>
    </w:p>
    <w:p w:rsidR="006A1A59" w:rsidRPr="00266A71" w:rsidRDefault="006A1A59" w:rsidP="006A1A59">
      <w:pPr>
        <w:numPr>
          <w:ilvl w:val="0"/>
          <w:numId w:val="23"/>
        </w:num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Kapitał przeterminowany;</w:t>
      </w:r>
    </w:p>
    <w:p w:rsidR="006A1A59" w:rsidRPr="00266A71" w:rsidRDefault="006A1A59" w:rsidP="006A1A59">
      <w:pPr>
        <w:numPr>
          <w:ilvl w:val="0"/>
          <w:numId w:val="23"/>
        </w:num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Kapitał.</w:t>
      </w:r>
    </w:p>
    <w:p w:rsidR="006A1A59" w:rsidRPr="006A1A59" w:rsidRDefault="006A1A59" w:rsidP="006A1A59">
      <w:pPr>
        <w:numPr>
          <w:ilvl w:val="0"/>
          <w:numId w:val="12"/>
        </w:numPr>
        <w:spacing w:after="120" w:line="240" w:lineRule="auto"/>
        <w:ind w:left="426"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W związku z niewykonaniem zobowiązań wynikających z niniejszej Umowy, Pożyczkobiorca ponosi koszty związane z realizacją czynności, o których mowa w ust. 3 - 5, tj. opłaty i koszty sądowe, w tym koszty egzekucji i inne związane z procesem dochodzenia roszczeń w wysokości przewidzianej w przepisach regulujących wysokość kosztów sądowych, kosztów egzekucyjnych oraz kosztów zastępstwa procesowego.         </w:t>
      </w:r>
    </w:p>
    <w:p w:rsidR="006A1A59" w:rsidRPr="00266A71" w:rsidRDefault="006A1A59" w:rsidP="006A1A59">
      <w:pPr>
        <w:spacing w:after="12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8.</w:t>
      </w:r>
    </w:p>
    <w:p w:rsidR="006A1A59" w:rsidRPr="00266A71" w:rsidRDefault="006A1A59" w:rsidP="006A1A59">
      <w:pPr>
        <w:numPr>
          <w:ilvl w:val="1"/>
          <w:numId w:val="17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Pożyczkobiorca zobowiązuje się do: </w:t>
      </w:r>
    </w:p>
    <w:p w:rsidR="006A1A59" w:rsidRPr="00266A71" w:rsidRDefault="006A1A59" w:rsidP="006A1A59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Prowadzenia działalności gospodarczej w sposób, który zapewni spłatę pożyczki oraz do niezwłocznego informowania 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pośrednika finansowego</w:t>
      </w: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o wszelkich zamierzeniach, działaniach i faktach mających wpływ na realizację przedsięwzięcia finansowanego ze środków pożyczki, przez które rozumie się działania mające bezpośredni wpływ na sytuację Pożyczkobiorcy, </w:t>
      </w: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br/>
        <w:t xml:space="preserve">w tym w szczególności o jakichkolwiek zdarzeniach, które mogą spowodować zakłócenia, opóźnienia lub zagrożenia w wykorzystaniu lub spłacie pożyczki, </w:t>
      </w:r>
    </w:p>
    <w:p w:rsidR="006A1A59" w:rsidRPr="00266A71" w:rsidRDefault="006A1A59" w:rsidP="006A1A59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Poddania się kontroli, w tym kontroli w siedzibie działalności gospodarczej dokonywanej przez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ośrednika finansowego</w:t>
      </w: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, BGK, MPiPS oraz inne uprawnion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e</w:t>
      </w: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podmiot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y</w:t>
      </w: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w zakresie prawidłowego wykorzystania środków pożyczki i zapewnienia w czasie kontroli prawa do wglądu we wszystkie dokumenty i dane związane z udzieloną pożyczką i przedmiotem finansowania ze środków pożyczki oraz otrzymaną pomocą </w:t>
      </w:r>
      <w:r w:rsidRPr="00266A71">
        <w:rPr>
          <w:rFonts w:ascii="Times New Roman" w:hAnsi="Times New Roman"/>
          <w:i/>
          <w:color w:val="000000" w:themeColor="text1"/>
          <w:kern w:val="1"/>
          <w:sz w:val="24"/>
          <w:szCs w:val="24"/>
          <w:lang w:eastAsia="pl-PL"/>
        </w:rPr>
        <w:t>de minimis</w:t>
      </w: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,</w:t>
      </w:r>
    </w:p>
    <w:p w:rsidR="006A1A59" w:rsidRPr="00266A71" w:rsidRDefault="006A1A59" w:rsidP="006A1A59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Powiadomienia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ośrednika finansowego </w:t>
      </w: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o:</w:t>
      </w:r>
    </w:p>
    <w:p w:rsidR="006A1A59" w:rsidRPr="00266A71" w:rsidRDefault="006A1A59" w:rsidP="006A1A59">
      <w:pPr>
        <w:numPr>
          <w:ilvl w:val="3"/>
          <w:numId w:val="1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993" w:hanging="284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lastRenderedPageBreak/>
        <w:t>wszczęciu w stosunku do Pożyczkobiorcy postępowania egzekucyjnego, złożeniu wniosku o ogłoszenie upadłości, otwarciu postępowania naprawczego lub równoważnego do tych postępowań,</w:t>
      </w:r>
    </w:p>
    <w:p w:rsidR="006A1A59" w:rsidRPr="00266A71" w:rsidRDefault="006A1A59" w:rsidP="006A1A59">
      <w:pPr>
        <w:numPr>
          <w:ilvl w:val="3"/>
          <w:numId w:val="1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993" w:hanging="284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zaprzestaniu lub zawieszeniu działalności albo podjęciu uchwały lub decyzji o zawieszeniu, zaprzestaniu działalności lub o otwarciu likwidacji, </w:t>
      </w:r>
    </w:p>
    <w:p w:rsidR="006A1A59" w:rsidRPr="00266A71" w:rsidRDefault="006A1A59" w:rsidP="006A1A59">
      <w:pPr>
        <w:numPr>
          <w:ilvl w:val="3"/>
          <w:numId w:val="1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993" w:hanging="284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utracie, ograniczeniu lub zawieszeniu uprawnień do prowadzenia działalności, o ile są wymagane przepisami prawa, </w:t>
      </w:r>
    </w:p>
    <w:p w:rsidR="006A1A59" w:rsidRPr="00266A71" w:rsidRDefault="006A1A59" w:rsidP="006A1A59">
      <w:pPr>
        <w:numPr>
          <w:ilvl w:val="3"/>
          <w:numId w:val="1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993" w:hanging="284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zmianie firmy, siedziby, statusu prawnego lub miejsca prowadzonej działalności,</w:t>
      </w:r>
    </w:p>
    <w:p w:rsidR="006A1A59" w:rsidRPr="00266A71" w:rsidRDefault="006A1A59" w:rsidP="006A1A59">
      <w:pPr>
        <w:numPr>
          <w:ilvl w:val="3"/>
          <w:numId w:val="1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993" w:hanging="284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uzyskaniu innej pożyczki,  kredytu lub gwarancji,</w:t>
      </w:r>
    </w:p>
    <w:p w:rsidR="006A1A59" w:rsidRPr="00266A71" w:rsidRDefault="006A1A59" w:rsidP="006A1A59">
      <w:pPr>
        <w:numPr>
          <w:ilvl w:val="3"/>
          <w:numId w:val="1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993" w:hanging="284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rozpoczęciu samodzielnej działalności gospodarczej oraz jej zakończeniu w ciągu 5 dni roboczych oraz przekazaniu tych informacji również do powiatowego urzędu pracy.</w:t>
      </w:r>
    </w:p>
    <w:p w:rsidR="006A1A59" w:rsidRPr="00266A71" w:rsidRDefault="006A1A59" w:rsidP="006A1A59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Przechowywania i gromadzenia, w sposób gwarantujący należyte bezpieczeństwo informacji, wszelkich danych i dokumentów związanych z realizacją przedsięwzięcia finansowanego ze środków pożyczki, przez okres 10 lat od dnia zawarcia niniejszej umowy,</w:t>
      </w:r>
    </w:p>
    <w:p w:rsidR="006A1A59" w:rsidRPr="00266A71" w:rsidRDefault="006A1A59" w:rsidP="006A1A59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Przedstawiania na żądanie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ośrednika finansowego </w:t>
      </w: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informacji i dokumentów niezbędnych do oceny jego sytuacji finansowej oraz umożliwiających kontrolę wykorzystania i spłaty pożyczki w trakcie obowiązywania umowy,</w:t>
      </w:r>
    </w:p>
    <w:p w:rsidR="006A1A59" w:rsidRPr="00266A71" w:rsidRDefault="006A1A59" w:rsidP="006A1A59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Wykorzystania środków pożyczki zgodnie z przeznaczeniem wskazanym w § 1,</w:t>
      </w:r>
    </w:p>
    <w:p w:rsidR="006A1A59" w:rsidRPr="00266A71" w:rsidRDefault="006A1A59" w:rsidP="006A1A59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Nie</w:t>
      </w: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zawieszania prowadzonej działalności gospodarczej w okresie 12 miesięcy po dniu jej rozpoczęcia,</w:t>
      </w:r>
    </w:p>
    <w:p w:rsidR="006A1A59" w:rsidRPr="00266A71" w:rsidRDefault="006A1A59" w:rsidP="006A1A59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Dokonywania lub przyjmowania płatności związanych z wykonywaną działalnością gospodarczą za pośrednictwem rachunku bankowego Pożyczkobiorcy w każdym przypadku, gdy:</w:t>
      </w:r>
    </w:p>
    <w:p w:rsidR="006A1A59" w:rsidRPr="00266A71" w:rsidRDefault="006A1A59" w:rsidP="006A1A59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644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1) stroną transakcji, z której wynika płatność, jest inny przedsiębiorca oraz</w:t>
      </w:r>
    </w:p>
    <w:p w:rsidR="006A1A59" w:rsidRPr="00266A71" w:rsidRDefault="006A1A59" w:rsidP="006A1A59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644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2) jednorazowa wartość transakcji, bez względu na liczbę wynikających z niej płatności, przekracza równowartość 15 000 euro przeliczonych na złote według średniego kursu walut obcych ogłaszanego przez Narodowy Bank Polski ostatniego dnia miesiąca poprzedzającego miesiąc, w którym dokonano transakcji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,</w:t>
      </w:r>
    </w:p>
    <w:p w:rsidR="006A1A59" w:rsidRPr="00266A71" w:rsidRDefault="006A1A59" w:rsidP="006A1A59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644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pod rygorem wypowiedzenia Umowy Pożyczki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.</w:t>
      </w: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</w:p>
    <w:p w:rsidR="006A1A59" w:rsidRPr="00266A71" w:rsidRDefault="006A1A59" w:rsidP="006A1A59">
      <w:pPr>
        <w:numPr>
          <w:ilvl w:val="1"/>
          <w:numId w:val="17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Pożyczkobiorca oświadcza, iż wyraża zgodę na udostępnianie i przetwarzanie danych osobowych dla potrzeb niezbędnych dla realizacji Programu, zgodnie z ustawą z dnia 29 sierpnia 1997 roku o ochronie danych osobowych (Dz. U. 2002 r. Nr 101 poz. 926).</w:t>
      </w:r>
    </w:p>
    <w:p w:rsidR="006A1A59" w:rsidRPr="00266A71" w:rsidRDefault="006A1A59" w:rsidP="006A1A59">
      <w:pPr>
        <w:spacing w:after="120" w:line="240" w:lineRule="auto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6A1A59" w:rsidRPr="00266A71" w:rsidRDefault="006A1A59" w:rsidP="006A1A59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§ 9.</w:t>
      </w:r>
    </w:p>
    <w:p w:rsidR="006A1A59" w:rsidRPr="00266A71" w:rsidRDefault="006A1A59" w:rsidP="006A1A59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Po upływie co najmniej trzech miesięcy po udzieleniu pożyczki w ramach niniejszej Umowy, w ramach których Pożyczkobiorca dokona spłaty trzech rat kapitałowo – odsetkowych wynikających z harmonogramu spłaty, Pożyczkobiorca może ubiegać się o dodatkową pożyczkę, tj. pożyczkę na utworzenie stanowiska pracy dla bezrobotnego, w tym bezrobotnego skierowanego przez powiatowy urząd pracy, do wysokości 6-krotnej wysokości przeciętnego wynagrodzenia. Przeciętne wynagrodzenie oznacza przeciętne wynagrodzenie w poprzednim kwartale, od pierwszego dnia następnego miesiąca po ogłoszeniu przez Prezesa Głównego Urzędu Statystycznego w Dzienniku Urzędowym Rzeczypospolitej Polskiej "Monitor Polski", na podstawie art. 20 pkt 2 ustawy z dnia 17 grudnia 1998 r. o emeryturach i rentach z Funduszu Ubezpieczeń Społecznych. </w:t>
      </w:r>
    </w:p>
    <w:p w:rsidR="006A1A59" w:rsidRPr="00266A71" w:rsidRDefault="006A1A59" w:rsidP="006A1A59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Podstawą przyznania pożyczki na utworzenie stanowiska pracy dla bezrobotnego, w tym bezrobotnego skierowanego przez powiatowy urząd pracy, jest złożenie wniosku o pożyczkę, zgodnie ze wzorem udostępnianym przez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ośrednika finansowego</w:t>
      </w: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, na utworzenie stanowiska pracy zawierającego m.in. kosztorys dotyczący utworzenia stanowiska pracy. Podstawą rozliczenia pożyczki są zrealizowane </w:t>
      </w: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lastRenderedPageBreak/>
        <w:t>wydatki (opłacone faktury i inne dokumenty, o których mowa w §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2 ust.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3</w:t>
      </w: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) na utworzenie stanowiska pracy.</w:t>
      </w:r>
      <w:r w:rsidRPr="00266A71" w:rsidDel="00BF15CD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</w:p>
    <w:p w:rsidR="006A1A59" w:rsidRPr="00266A71" w:rsidRDefault="006A1A59" w:rsidP="006A1A59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340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Pożyczka, o której mowa w ust. 1, powiększa  kapitał zadłużenia osoby fizycznej, a spłata tej pożyczki następuje w terminie wynikającym z pierwotnego harmonogramu spłaty, tj. harmonogramu określonego dla pożyczki na podjęcie działalności gospodarczej, na zasadach określonych w niniejszej umowie. </w:t>
      </w:r>
    </w:p>
    <w:p w:rsidR="006A1A59" w:rsidRPr="00266A71" w:rsidRDefault="006A1A59" w:rsidP="006A1A59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340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Oprocentowanie pożyczki na utworzenie stanowiska pracy w skali roku wynosi </w:t>
      </w:r>
      <w:smartTag w:uri="urn:schemas-microsoft-com:office:smarttags" w:element="metricconverter">
        <w:smartTagPr>
          <w:attr w:name="ProductID" w:val="0,25 stopy"/>
        </w:smartTagPr>
        <w:r w:rsidRPr="00266A71">
          <w:rPr>
            <w:rFonts w:ascii="Times New Roman" w:hAnsi="Times New Roman"/>
            <w:color w:val="000000" w:themeColor="text1"/>
            <w:kern w:val="1"/>
            <w:sz w:val="24"/>
            <w:szCs w:val="24"/>
            <w:lang w:eastAsia="pl-PL"/>
          </w:rPr>
          <w:t>0,25 stopy</w:t>
        </w:r>
      </w:smartTag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redyskonta weksli przyjmowanych przez NBP.</w:t>
      </w:r>
    </w:p>
    <w:p w:rsidR="006A1A59" w:rsidRPr="00266A71" w:rsidRDefault="006A1A59" w:rsidP="006A1A59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340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Jeżeli Pożyczkobiorca spłaca pożyczkę zgodnie z harmonogramem spłat, a utworzone stanowisko pracy dla bezrobotnego skierowanego przez powiatowy urząd pracy utrzymane zostało przez minimum 1 rok ma możliwość skorzystania z umorzenia pozostałej do spłaty kwoty kapitału pożyczki na utworzenie stanowiska pracy dla bezrobotnego skierowanego przez powiatowy urząd pracy. Umorzenie odbywa się na wniosek Pożyczkobiorcy.</w:t>
      </w:r>
    </w:p>
    <w:p w:rsidR="006A1A59" w:rsidRPr="00266A71" w:rsidRDefault="006A1A59" w:rsidP="006A1A59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284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</w:p>
    <w:p w:rsidR="006A1A59" w:rsidRPr="00266A71" w:rsidRDefault="006A1A59" w:rsidP="006A1A59">
      <w:p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</w:p>
    <w:p w:rsidR="006A1A59" w:rsidRPr="00266A71" w:rsidRDefault="006A1A59" w:rsidP="006A1A59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10.</w:t>
      </w:r>
    </w:p>
    <w:p w:rsidR="006A1A59" w:rsidRPr="00266A71" w:rsidRDefault="006A1A59" w:rsidP="006A1A59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Pożyczkobiorcy, w okresie do 6 miesięcy od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dnia zawarcia umowy</w:t>
      </w: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pożyczki na podjęcie działalności gospodarczej, przysługuje prawo do skorzystania z nieodpłatnego doradztwa i/lub szkoleń w wysokości łącznie …. godzin.</w:t>
      </w:r>
    </w:p>
    <w:p w:rsidR="006A1A59" w:rsidRDefault="006A1A59" w:rsidP="006A1A59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CA024F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Uzyskane doradztwo i/lub szkolenia, o których mowa w ust. 1, oznacza udzielenie Pożyczkobiorcy pomocy </w:t>
      </w:r>
      <w:r w:rsidRPr="00CA024F">
        <w:rPr>
          <w:rFonts w:ascii="Times New Roman" w:hAnsi="Times New Roman"/>
          <w:i/>
          <w:color w:val="000000" w:themeColor="text1"/>
          <w:kern w:val="1"/>
          <w:sz w:val="24"/>
          <w:szCs w:val="24"/>
          <w:lang w:eastAsia="pl-PL"/>
        </w:rPr>
        <w:t>de minimis</w:t>
      </w:r>
      <w:r w:rsidRPr="00CA024F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zgodnie </w:t>
      </w:r>
      <w:r w:rsidRPr="00CA024F">
        <w:rPr>
          <w:rFonts w:ascii="Times New Roman" w:hAnsi="Times New Roman"/>
          <w:sz w:val="24"/>
          <w:szCs w:val="24"/>
          <w:lang w:eastAsia="pl-PL"/>
        </w:rPr>
        <w:t xml:space="preserve">z Rozporządzeniem Komisji (UE) Nr 1407/2013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A024F">
        <w:rPr>
          <w:rFonts w:ascii="Times New Roman" w:hAnsi="Times New Roman"/>
          <w:sz w:val="24"/>
          <w:szCs w:val="24"/>
          <w:lang w:eastAsia="pl-PL"/>
        </w:rPr>
        <w:t xml:space="preserve">z dnia 18 grudnia 2013 r. w sprawie stosowania art. 107 i 108 Traktatu o funkcjonowaniu Unii Europejskiej do pomocy </w:t>
      </w:r>
      <w:r w:rsidRPr="00CA024F">
        <w:rPr>
          <w:rFonts w:ascii="Times New Roman" w:hAnsi="Times New Roman"/>
          <w:i/>
          <w:sz w:val="24"/>
          <w:szCs w:val="24"/>
          <w:lang w:eastAsia="pl-PL"/>
        </w:rPr>
        <w:t>de minimis</w:t>
      </w:r>
      <w:r w:rsidRPr="00CA024F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lang w:eastAsia="pl-PL"/>
        </w:rPr>
        <w:t xml:space="preserve"> </w:t>
      </w: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Na dzień zawarcia Umowy kwota udzielonej pomocy </w:t>
      </w:r>
      <w:r w:rsidRPr="00266A71">
        <w:rPr>
          <w:rFonts w:ascii="Times New Roman" w:hAnsi="Times New Roman"/>
          <w:i/>
          <w:color w:val="000000" w:themeColor="text1"/>
          <w:kern w:val="1"/>
          <w:sz w:val="24"/>
          <w:szCs w:val="24"/>
          <w:lang w:eastAsia="pl-PL"/>
        </w:rPr>
        <w:t>de minimis</w:t>
      </w: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z tytułu doradztwa i/lub szkoleń wynosi  …………, (słownie złotych: …………………………………..).  </w:t>
      </w:r>
    </w:p>
    <w:p w:rsidR="006A1A59" w:rsidRPr="00266A71" w:rsidRDefault="006A1A59" w:rsidP="006A1A59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Pośrednik finansowy wydaje Pożyczkobiorcy zaświadczenie o wysokości udzielonej pomocy </w:t>
      </w:r>
      <w:r w:rsidRPr="00266A71">
        <w:rPr>
          <w:rFonts w:ascii="Times New Roman" w:hAnsi="Times New Roman"/>
          <w:i/>
          <w:color w:val="000000" w:themeColor="text1"/>
          <w:kern w:val="1"/>
          <w:sz w:val="24"/>
          <w:szCs w:val="24"/>
          <w:lang w:eastAsia="pl-PL"/>
        </w:rPr>
        <w:t>de minimis</w:t>
      </w: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.</w:t>
      </w:r>
    </w:p>
    <w:p w:rsidR="006A1A59" w:rsidRPr="00266A71" w:rsidRDefault="006A1A59" w:rsidP="006A1A59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Doradztwo i/lub szkolenia zostaną udzielone w zakresie tematycznym uzgodnionym przez Strony przed zawarciem niniejszej Umowy.</w:t>
      </w:r>
    </w:p>
    <w:p w:rsidR="006A1A59" w:rsidRPr="00266A71" w:rsidRDefault="006A1A59" w:rsidP="006A1A59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Pożyczkobiorca w przypadku skorzystania z doradztwa i/lub szkoleń jest zobowiązany do wypełnienia karty doradztwa i/lub szkolenia.</w:t>
      </w:r>
    </w:p>
    <w:p w:rsidR="006A1A59" w:rsidRPr="00266A71" w:rsidRDefault="006A1A59" w:rsidP="006A1A59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Pośrednik finansowy będzie uprawniony do odmowy świadczenia doradztwa i/lub w zakresie określonym w niniejszym paragrafie w przypadku, gdy zostanie wyczerpana ogólna pula środków przewidzianych na świadczenie doradztwa i/lub szkoleń, określona w umowie podpisanej przez Bank Gospodarstwa Krajowego z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</w:t>
      </w: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ośrednikiem finansowym.  </w:t>
      </w:r>
    </w:p>
    <w:p w:rsidR="006A1A59" w:rsidRPr="00266A71" w:rsidRDefault="006A1A59" w:rsidP="006A1A59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Doradztwo i/lub szkolenia mogą się odbywać w:</w:t>
      </w:r>
    </w:p>
    <w:p w:rsidR="006A1A59" w:rsidRPr="00266A71" w:rsidRDefault="006A1A59" w:rsidP="006A1A59">
      <w:pPr>
        <w:pStyle w:val="Akapitzlist"/>
        <w:numPr>
          <w:ilvl w:val="3"/>
          <w:numId w:val="1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siedzibie pożyczkodawcy;</w:t>
      </w:r>
    </w:p>
    <w:p w:rsidR="006A1A59" w:rsidRPr="00266A71" w:rsidRDefault="006A1A59" w:rsidP="006A1A59">
      <w:pPr>
        <w:pStyle w:val="Akapitzlist"/>
        <w:numPr>
          <w:ilvl w:val="3"/>
          <w:numId w:val="1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innym miejscu uzgodnionym przez pożyczkobiorcę z pośrednikiem finansowym lub podmiotem z nim współpracującym;</w:t>
      </w:r>
    </w:p>
    <w:p w:rsidR="006A1A59" w:rsidRPr="00266A71" w:rsidRDefault="006A1A59" w:rsidP="006A1A59">
      <w:pPr>
        <w:pStyle w:val="Akapitzlist"/>
        <w:numPr>
          <w:ilvl w:val="3"/>
          <w:numId w:val="1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w innym miejscu uzgodnionym przez wykonawcę tych usług z pożyczkobiorcą.</w:t>
      </w:r>
    </w:p>
    <w:p w:rsidR="006A1A59" w:rsidRPr="00266A71" w:rsidRDefault="006A1A59" w:rsidP="006A1A59">
      <w:pPr>
        <w:pStyle w:val="Akapitzlist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Pożyczkobiorca uzgadnia miejsce i terminy doradztwa i/lub szkolenia w określonym zakresie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br/>
      </w: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</w:t>
      </w: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ośrednikiem finansowym lub podmiotem z nim współpracującym.</w:t>
      </w:r>
    </w:p>
    <w:p w:rsidR="006A1A59" w:rsidRPr="00266A71" w:rsidRDefault="006A1A59" w:rsidP="006A1A59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284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</w:p>
    <w:p w:rsidR="006A1A59" w:rsidRPr="00266A71" w:rsidRDefault="006A1A59" w:rsidP="006A1A59">
      <w:p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u w:val="single"/>
          <w:lang w:eastAsia="pl-PL"/>
        </w:rPr>
      </w:pPr>
    </w:p>
    <w:p w:rsidR="006A1A59" w:rsidRPr="00266A71" w:rsidRDefault="006A1A59" w:rsidP="006A1A59">
      <w:pPr>
        <w:spacing w:after="12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11.</w:t>
      </w:r>
    </w:p>
    <w:p w:rsidR="006A1A59" w:rsidRPr="00266A71" w:rsidRDefault="006A1A59" w:rsidP="006A1A59">
      <w:pPr>
        <w:pStyle w:val="Akapitzlist"/>
        <w:numPr>
          <w:ilvl w:val="0"/>
          <w:numId w:val="14"/>
        </w:num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Pośrednik finansowy może odstąpić od niniejszej Umowy Pożyczki w przypadku upływu okresu dostępności środków, wskazanego w § 2 ust. 1.</w:t>
      </w:r>
    </w:p>
    <w:p w:rsidR="006A1A59" w:rsidRPr="00266A71" w:rsidRDefault="006A1A59" w:rsidP="006A1A5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Pośrednik finansowy może wypowiedzieć </w:t>
      </w:r>
      <w:r w:rsidRPr="00266A71">
        <w:rPr>
          <w:rFonts w:ascii="Times New Roman" w:hAnsi="Times New Roman"/>
          <w:color w:val="000000" w:themeColor="text1"/>
          <w:sz w:val="24"/>
          <w:szCs w:val="24"/>
        </w:rPr>
        <w:t xml:space="preserve">Umowę Pożyczki przed terminem jej wygaśnięcia i ustalić nowy wcześniejszy termin spłaty pożyczki w wypadku: </w:t>
      </w:r>
    </w:p>
    <w:p w:rsidR="006A1A59" w:rsidRPr="00266A71" w:rsidRDefault="006A1A59" w:rsidP="006A1A59">
      <w:pPr>
        <w:numPr>
          <w:ilvl w:val="0"/>
          <w:numId w:val="25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</w:rPr>
        <w:t>zagrożenia lub utraty wypłacalności Pożyczkobiorcy,</w:t>
      </w:r>
    </w:p>
    <w:p w:rsidR="006A1A59" w:rsidRPr="00266A71" w:rsidRDefault="006A1A59" w:rsidP="006A1A59">
      <w:pPr>
        <w:numPr>
          <w:ilvl w:val="0"/>
          <w:numId w:val="25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</w:rPr>
        <w:t xml:space="preserve">niezachowania przez Pożyczkobiorcę terminów spłat pożyczki i odsetek, </w:t>
      </w:r>
    </w:p>
    <w:p w:rsidR="006A1A59" w:rsidRPr="00266A71" w:rsidRDefault="006A1A59" w:rsidP="006A1A59">
      <w:pPr>
        <w:numPr>
          <w:ilvl w:val="0"/>
          <w:numId w:val="25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</w:rPr>
        <w:t>wykorzystania  pożyczki niezgodnie z celem określonym § 1 Umowy,</w:t>
      </w:r>
    </w:p>
    <w:p w:rsidR="006A1A59" w:rsidRPr="00266A71" w:rsidRDefault="006A1A59" w:rsidP="006A1A59">
      <w:pPr>
        <w:numPr>
          <w:ilvl w:val="0"/>
          <w:numId w:val="25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</w:rPr>
        <w:t>poważnego obniżenia się potrzeb pożyczkowych wskutek okoliczności nie dających się przewidzieć przy zawieraniu niniejszej Umowy,</w:t>
      </w:r>
    </w:p>
    <w:p w:rsidR="006A1A59" w:rsidRPr="00266A71" w:rsidRDefault="006A1A59" w:rsidP="006A1A59">
      <w:pPr>
        <w:numPr>
          <w:ilvl w:val="0"/>
          <w:numId w:val="25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</w:rPr>
        <w:t>przekazania pośrednikowi finansowemu przez Pożyczkobiorcę nieprawdziwych informacji dotyczących jego sytuacji ekonomiczno-prawnej,</w:t>
      </w:r>
    </w:p>
    <w:p w:rsidR="006A1A59" w:rsidRPr="00266A71" w:rsidRDefault="006A1A59" w:rsidP="006A1A59">
      <w:pPr>
        <w:numPr>
          <w:ilvl w:val="0"/>
          <w:numId w:val="25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</w:rPr>
        <w:t>braku realizacji postanowień § 8 niniejszej Umowy.</w:t>
      </w:r>
    </w:p>
    <w:p w:rsidR="006A1A59" w:rsidRPr="00266A71" w:rsidRDefault="006A1A59" w:rsidP="006A1A59">
      <w:pPr>
        <w:spacing w:after="120" w:line="240" w:lineRule="auto"/>
        <w:ind w:left="284"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Pośrednik finansowy może uzależnić utrzymanie niniejszej Umowy Pożyczki od uwiarygodnienia przez Pożyczkobiorcę poprawy stanu wypłacalności oraz od złożenia dodatkowego zabezpieczenia prawnego spłaty pożyczki i odsetek.</w:t>
      </w:r>
    </w:p>
    <w:p w:rsidR="006A1A59" w:rsidRPr="00266A71" w:rsidRDefault="006A1A59" w:rsidP="006A1A59">
      <w:pPr>
        <w:numPr>
          <w:ilvl w:val="0"/>
          <w:numId w:val="14"/>
        </w:num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W razie niedokonania przez Pożyczkobiorcę spłaty 2 rat pożyczki lub odsetek w terminach określonych w niniejszej umowie,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ośrednik finansowy może wypowiedzieć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mowę pożyczki, postawić całość należności w stan natychmiastowej wymagalności wraz z wezwaniem Pożyczkobiorcy do ich zapłaty i następnie wezwać do wykupu weksla oraz wdrożyć postępowanie mające na celu pokrycie zobowiązań ze złożonych zabezpieczeń prawnych</w:t>
      </w:r>
    </w:p>
    <w:p w:rsidR="006A1A59" w:rsidRPr="00266A71" w:rsidRDefault="006A1A59" w:rsidP="006A1A59">
      <w:pPr>
        <w:numPr>
          <w:ilvl w:val="0"/>
          <w:numId w:val="14"/>
        </w:num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Okres wypowiedzenia, o którym mowa w ust. 2 wynosi 30 dni. </w:t>
      </w:r>
    </w:p>
    <w:p w:rsidR="006A1A59" w:rsidRPr="00266A71" w:rsidRDefault="006A1A59" w:rsidP="006A1A59">
      <w:pPr>
        <w:numPr>
          <w:ilvl w:val="0"/>
          <w:numId w:val="14"/>
        </w:num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Po upływie okresu wypowiedzenia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mowy pożyczki, Pożyczkobiorca jest zobowiązany do niezwłocznego zwrotu wykorzystanej pożyczki wraz z należnymi odsetkami za okres korzystania z pożyczki, pod rygorem wytoczenia w sądzie powództwa o zapłatę wierzytelności. </w:t>
      </w:r>
    </w:p>
    <w:p w:rsidR="006A1A59" w:rsidRPr="00266A71" w:rsidRDefault="006A1A59" w:rsidP="006A1A59">
      <w:p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6"/>
          <w:szCs w:val="20"/>
          <w:lang w:val="x-none" w:eastAsia="pl-PL"/>
        </w:rPr>
      </w:pPr>
    </w:p>
    <w:p w:rsidR="006A1A59" w:rsidRPr="00266A71" w:rsidRDefault="006A1A59" w:rsidP="006A1A59">
      <w:pPr>
        <w:spacing w:after="12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12.</w:t>
      </w:r>
    </w:p>
    <w:p w:rsidR="006A1A59" w:rsidRPr="00266A71" w:rsidRDefault="006A1A59" w:rsidP="006A1A59">
      <w:p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Zmiana warunków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mowy, w tym udzielenie Pożyczkobiorcy pożyczki uzupełniającej, wymaga formy pisemnego aneksu.</w:t>
      </w:r>
    </w:p>
    <w:p w:rsidR="006A1A59" w:rsidRPr="00266A71" w:rsidRDefault="006A1A59" w:rsidP="006A1A59">
      <w:pPr>
        <w:spacing w:after="12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13.</w:t>
      </w:r>
    </w:p>
    <w:p w:rsidR="006A1A59" w:rsidRPr="00266A71" w:rsidRDefault="006A1A59" w:rsidP="006A1A59">
      <w:pPr>
        <w:spacing w:after="120" w:line="240" w:lineRule="auto"/>
        <w:jc w:val="both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Pożyczkobiorca przyjmuje do wiadomości i wyraża zgodę na przeniesienie/przepisanie praw i obowiązków Pożyczkodawcy wynikających z niniejszej Umowy na Bank Gospodarstwa Krajowego lub podmiot wskazany przez Bank Gospodarstwa Krajowego – w przypadku rozwiązania umowy zawartej pomiędzy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ośrednikiem finansowym</w:t>
      </w:r>
      <w:r w:rsidRPr="00266A71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a Bankiem Gospodarstwa Krajowego. </w:t>
      </w:r>
    </w:p>
    <w:p w:rsidR="006A1A59" w:rsidRPr="00266A71" w:rsidRDefault="006A1A59" w:rsidP="006A1A59">
      <w:pPr>
        <w:spacing w:after="120" w:line="240" w:lineRule="auto"/>
        <w:jc w:val="both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</w:p>
    <w:p w:rsidR="006A1A59" w:rsidRPr="00266A71" w:rsidRDefault="006A1A59" w:rsidP="006A1A59">
      <w:pPr>
        <w:spacing w:after="12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14.</w:t>
      </w:r>
    </w:p>
    <w:p w:rsidR="006A1A59" w:rsidRPr="00266A71" w:rsidRDefault="006A1A59" w:rsidP="006A1A59">
      <w:p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Umowa niniejsza wygasa z dniem całkowitej spłaty pożyczki wraz z odsetkami.</w:t>
      </w:r>
    </w:p>
    <w:p w:rsidR="006A1A59" w:rsidRPr="00266A71" w:rsidRDefault="006A1A59" w:rsidP="006A1A59">
      <w:pPr>
        <w:spacing w:after="120" w:line="240" w:lineRule="auto"/>
        <w:ind w:right="48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6A1A59" w:rsidRPr="00266A71" w:rsidRDefault="006A1A59" w:rsidP="006A1A59">
      <w:pPr>
        <w:spacing w:after="12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15.</w:t>
      </w:r>
    </w:p>
    <w:p w:rsidR="006A1A59" w:rsidRDefault="006A1A59" w:rsidP="006A1A59">
      <w:p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Do spraw nie uregulowanych w niniejszej umowie mają zastosowanie przepisy Prawa bankowego,  Kodeksu cywilnego, ustawy o swobodzie działalności gospodarczej i Prawa dewizowego. </w:t>
      </w:r>
    </w:p>
    <w:p w:rsidR="006A1A59" w:rsidRPr="00266A71" w:rsidRDefault="006A1A59" w:rsidP="006A1A59">
      <w:p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6A1A59" w:rsidRPr="00266A71" w:rsidRDefault="006A1A59" w:rsidP="006A1A59">
      <w:pPr>
        <w:spacing w:after="12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16.</w:t>
      </w:r>
    </w:p>
    <w:p w:rsidR="006A1A59" w:rsidRPr="00266A71" w:rsidRDefault="006A1A59" w:rsidP="006A1A59">
      <w:p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lastRenderedPageBreak/>
        <w:t xml:space="preserve">Sądem właściwym dla rozstrzygania sporów mogących wyniknąć na tle niniejszej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 jest sąd właściwy dla miejsca siedziby pośrednika finansowego.</w:t>
      </w:r>
    </w:p>
    <w:p w:rsidR="006A1A59" w:rsidRPr="00266A71" w:rsidRDefault="006A1A59" w:rsidP="006A1A59">
      <w:pPr>
        <w:spacing w:after="12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17.</w:t>
      </w:r>
    </w:p>
    <w:p w:rsidR="006A1A59" w:rsidRPr="00266A71" w:rsidRDefault="006A1A59" w:rsidP="006A1A59">
      <w:p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Umowa została sporządzona w .............. jednakowo brzmiących egzemplarzach po jednym dla każdej ze stron.</w:t>
      </w:r>
    </w:p>
    <w:p w:rsidR="006A1A59" w:rsidRPr="00266A71" w:rsidRDefault="006A1A59" w:rsidP="006A1A59">
      <w:pPr>
        <w:spacing w:after="12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6A1A59" w:rsidRPr="00266A71" w:rsidRDefault="006A1A59" w:rsidP="006A1A59">
      <w:pPr>
        <w:spacing w:after="120" w:line="240" w:lineRule="auto"/>
        <w:ind w:right="580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6A1A59" w:rsidRPr="00266A71" w:rsidRDefault="006A1A59" w:rsidP="006A1A59">
      <w:pPr>
        <w:spacing w:after="120" w:line="240" w:lineRule="auto"/>
        <w:ind w:right="580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.......................................................        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 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…………….......................................................</w:t>
      </w:r>
    </w:p>
    <w:p w:rsidR="006A1A59" w:rsidRPr="00266A71" w:rsidRDefault="006A1A59" w:rsidP="006A1A59">
      <w:pPr>
        <w:tabs>
          <w:tab w:val="left" w:pos="7005"/>
        </w:tabs>
        <w:spacing w:after="120" w:line="240" w:lineRule="auto"/>
        <w:ind w:right="580"/>
        <w:jc w:val="both"/>
        <w:rPr>
          <w:rFonts w:ascii="Times New Roman" w:hAnsi="Times New Roman"/>
          <w:color w:val="000000" w:themeColor="text1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/pieczęć i podpisy osób działających za </w:t>
      </w:r>
      <w:r>
        <w:rPr>
          <w:rFonts w:ascii="Times New Roman" w:hAnsi="Times New Roman"/>
          <w:color w:val="000000" w:themeColor="text1"/>
          <w:szCs w:val="20"/>
          <w:lang w:eastAsia="pl-PL"/>
        </w:rPr>
        <w:t xml:space="preserve">                                 </w:t>
      </w: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/pieczęć i podpis Pożyczkobiorcy/       </w:t>
      </w:r>
    </w:p>
    <w:p w:rsidR="006A1A59" w:rsidRPr="00266A71" w:rsidRDefault="006A1A59" w:rsidP="006A1A59">
      <w:pPr>
        <w:spacing w:after="120" w:line="240" w:lineRule="auto"/>
        <w:ind w:right="580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ośrednika finansowego</w:t>
      </w: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 /</w:t>
      </w:r>
    </w:p>
    <w:p w:rsidR="006A1A59" w:rsidRPr="00266A71" w:rsidRDefault="006A1A59" w:rsidP="006A1A59">
      <w:p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Wyrażam zgodę na wszystkie warunki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 zawartej przez  Współmałżonka:</w:t>
      </w:r>
    </w:p>
    <w:p w:rsidR="006A1A59" w:rsidRPr="00266A71" w:rsidRDefault="006A1A59" w:rsidP="006A1A59">
      <w:p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Imię i Nazwisko …………………………….</w:t>
      </w:r>
    </w:p>
    <w:p w:rsidR="006A1A59" w:rsidRPr="00266A71" w:rsidRDefault="006A1A59" w:rsidP="006A1A59">
      <w:p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PESEL ..........................................................</w:t>
      </w:r>
    </w:p>
    <w:p w:rsidR="006A1A59" w:rsidRPr="00266A71" w:rsidRDefault="006A1A59" w:rsidP="006A1A59">
      <w:p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nr. dow. osob. ...............................................</w:t>
      </w:r>
    </w:p>
    <w:p w:rsidR="006A1A59" w:rsidRPr="00266A71" w:rsidRDefault="006A1A59" w:rsidP="006A1A59">
      <w:p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6A1A59" w:rsidRPr="00266A71" w:rsidRDefault="006A1A59" w:rsidP="006A1A59">
      <w:p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.............................................................</w:t>
      </w:r>
    </w:p>
    <w:p w:rsidR="006A1A59" w:rsidRPr="00266A71" w:rsidRDefault="006A1A59" w:rsidP="006A1A59">
      <w:pPr>
        <w:spacing w:after="120" w:line="240" w:lineRule="auto"/>
        <w:ind w:left="708" w:right="48" w:firstLine="708"/>
        <w:jc w:val="both"/>
        <w:rPr>
          <w:rFonts w:ascii="Times New Roman" w:hAnsi="Times New Roman"/>
          <w:color w:val="000000" w:themeColor="text1"/>
          <w:sz w:val="18"/>
          <w:szCs w:val="18"/>
          <w:lang w:eastAsia="pl-PL"/>
        </w:rPr>
      </w:pPr>
      <w:r w:rsidRPr="00266A71">
        <w:rPr>
          <w:rFonts w:ascii="Times New Roman" w:hAnsi="Times New Roman"/>
          <w:color w:val="000000" w:themeColor="text1"/>
          <w:sz w:val="18"/>
          <w:szCs w:val="18"/>
          <w:lang w:eastAsia="pl-PL"/>
        </w:rPr>
        <w:t>/data i podpis/</w:t>
      </w:r>
    </w:p>
    <w:p w:rsidR="006A1A59" w:rsidRPr="00266A71" w:rsidRDefault="006A1A59" w:rsidP="006A1A59">
      <w:pPr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6A1A59" w:rsidRPr="00266A71" w:rsidRDefault="006A1A59" w:rsidP="006A1A59">
      <w:pPr>
        <w:spacing w:after="12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6A1A59" w:rsidRPr="00266A71" w:rsidRDefault="006A1A59" w:rsidP="006A1A59">
      <w:pPr>
        <w:keepNext/>
        <w:spacing w:after="120" w:line="240" w:lineRule="auto"/>
        <w:ind w:right="-94"/>
        <w:jc w:val="both"/>
        <w:outlineLvl w:val="1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Stwierdzam wiarygodność podpisów Pożyczkobiorcy złożonych w mojej obecności</w:t>
      </w:r>
    </w:p>
    <w:p w:rsidR="006A1A59" w:rsidRPr="00266A71" w:rsidRDefault="006A1A59" w:rsidP="006A1A59">
      <w:pPr>
        <w:spacing w:after="120" w:line="240" w:lineRule="auto"/>
        <w:ind w:right="580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6A1A59" w:rsidRPr="00266A71" w:rsidRDefault="006A1A59" w:rsidP="006A1A59">
      <w:pPr>
        <w:spacing w:after="120" w:line="240" w:lineRule="auto"/>
        <w:ind w:right="580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........................................................................</w:t>
      </w:r>
    </w:p>
    <w:p w:rsidR="006A1A59" w:rsidRDefault="006A1A59" w:rsidP="006A1A59">
      <w:pPr>
        <w:spacing w:after="120" w:line="240" w:lineRule="auto"/>
        <w:ind w:right="580"/>
        <w:rPr>
          <w:rFonts w:ascii="Times New Roman" w:hAnsi="Times New Roman"/>
          <w:color w:val="000000" w:themeColor="text1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/imię i nazwisko oraz podpis pracownika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ośrednika finansowego</w:t>
      </w: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>/</w:t>
      </w:r>
    </w:p>
    <w:p w:rsidR="006A1A59" w:rsidRPr="00266A71" w:rsidRDefault="006A1A59" w:rsidP="006A1A59">
      <w:pPr>
        <w:spacing w:after="120" w:line="240" w:lineRule="auto"/>
        <w:ind w:right="580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6A1A59" w:rsidRDefault="006A1A59" w:rsidP="006A1A59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Integralną część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 stanowi:</w:t>
      </w:r>
    </w:p>
    <w:p w:rsidR="006A1A59" w:rsidRPr="00266A71" w:rsidRDefault="006A1A59" w:rsidP="006A1A59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6A1A59" w:rsidRPr="00266A71" w:rsidRDefault="006A1A59" w:rsidP="006A1A59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- harmonogram spłaty pożyczki</w:t>
      </w:r>
    </w:p>
    <w:p w:rsidR="006A1A59" w:rsidRDefault="006A1A59" w:rsidP="006A1A59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-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dokumenty związane z prawnym zabezpieczeniem spłaty pożyczki</w:t>
      </w:r>
    </w:p>
    <w:p w:rsidR="006A1A59" w:rsidRDefault="006A1A59" w:rsidP="006A1A59">
      <w:pPr>
        <w:tabs>
          <w:tab w:val="left" w:pos="5805"/>
        </w:tabs>
        <w:spacing w:after="0" w:line="240" w:lineRule="auto"/>
        <w:ind w:right="580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bookmarkStart w:id="0" w:name="_GoBack"/>
      <w:bookmarkEnd w:id="0"/>
    </w:p>
    <w:p w:rsidR="006A1A59" w:rsidRDefault="006A1A59" w:rsidP="006A1A59">
      <w:pPr>
        <w:tabs>
          <w:tab w:val="left" w:pos="5805"/>
        </w:tabs>
        <w:spacing w:after="0" w:line="240" w:lineRule="auto"/>
        <w:ind w:right="580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6A1A59" w:rsidRPr="006A1A59" w:rsidRDefault="006A1A59" w:rsidP="006A1A59">
      <w:pPr>
        <w:tabs>
          <w:tab w:val="left" w:pos="5805"/>
        </w:tabs>
        <w:spacing w:after="0" w:line="240" w:lineRule="auto"/>
        <w:ind w:right="580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266A71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Pożyczkobiorca oraz, w przypadku gdy Pożyczkobiorca jest osobą prawną lub działa przez pełnomocnika, osoby go reprezentujące oświadczają, że wyrażają zgodę na zbieranie i przetwarzanie danych osobowych w zakresie wynikającym z niezbędnych czynności kontrolnych z tytułu realizacji przedsięwzięcia/wykorzystania pożyczki, celów statutowych Pożyczkodawcy, zgodnie z ustawą z 29 sierpnia 1997r. o ochronie danych osobowych (tekst jednolity: Dz.U. 2002r. Nr 101, poz. 926 z pozn.zm.). </w:t>
      </w:r>
    </w:p>
    <w:p w:rsidR="006A1A59" w:rsidRPr="00266A71" w:rsidRDefault="006A1A59" w:rsidP="006A1A5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</w:pPr>
    </w:p>
    <w:p w:rsidR="006A1A59" w:rsidRPr="00266A71" w:rsidRDefault="006A1A59" w:rsidP="006A1A59">
      <w:pPr>
        <w:spacing w:after="0" w:line="240" w:lineRule="auto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eastAsia="Calibri" w:hAnsi="Times New Roman"/>
          <w:i/>
          <w:color w:val="000000" w:themeColor="text1"/>
          <w:sz w:val="24"/>
          <w:szCs w:val="24"/>
        </w:rPr>
        <w:lastRenderedPageBreak/>
        <w:t xml:space="preserve">Pożyczkobiorca oraz, w przypadku gdy Pożyczkobiorca jest osobą prawną lub działa przez pełnomocnika, osoby go reprezentujące oświadczają, że zgody i upoważnienia dotyczące przetwarzania danych osobowych zostały udzielone dobrowolnie. </w:t>
      </w:r>
    </w:p>
    <w:p w:rsidR="006A1A59" w:rsidRPr="00266A71" w:rsidRDefault="006A1A59" w:rsidP="006A1A59">
      <w:pPr>
        <w:spacing w:after="0" w:line="240" w:lineRule="auto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</w:p>
    <w:p w:rsidR="006A1A59" w:rsidRPr="00266A71" w:rsidRDefault="006A1A59" w:rsidP="006A1A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6A71">
        <w:rPr>
          <w:rFonts w:ascii="Times New Roman" w:eastAsia="Calibri" w:hAnsi="Times New Roman"/>
          <w:i/>
          <w:color w:val="000000" w:themeColor="text1"/>
          <w:sz w:val="24"/>
          <w:szCs w:val="24"/>
        </w:rPr>
        <w:t>Zostałem poinformowany/a o przysługującym mi, na podstawie art. 24 ust.1 pkt 3 ustawy o ochronie danych osobowych, prawie dostępu i poprawiania swoich danych osobowych, a także o celu ich zbierania oraz miejscu ich przechowywania tj. siedzibie Funduszu Regionu Wałbrzyskiego przy ul. Limanowskiego 15, 58-300 Wałbrzych.</w:t>
      </w:r>
      <w:r w:rsidRPr="00266A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66A7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266A71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6A1A59" w:rsidRPr="00266A71" w:rsidRDefault="006A1A59" w:rsidP="006A1A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1A59" w:rsidRPr="00266A71" w:rsidRDefault="006A1A59" w:rsidP="006A1A59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>Pożyczkobiorca oświadcza, że:</w:t>
      </w:r>
    </w:p>
    <w:p w:rsidR="006A1A59" w:rsidRPr="00266A71" w:rsidRDefault="006A1A59" w:rsidP="006A1A59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>- wszystkie informacje, które zawarł w niniejszej Umowie oraz dane zamieszczone w załączonych dokumentach są prawdziwe i zgodne z Regulaminem udzielania pożyczek;</w:t>
      </w:r>
    </w:p>
    <w:p w:rsidR="006A1A59" w:rsidRDefault="006A1A59" w:rsidP="006A1A59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>- w okresie roku przed zawarciem niniejszej Umowy nie prowadził działalności gospodarczej;</w:t>
      </w:r>
    </w:p>
    <w:p w:rsidR="006A1A59" w:rsidRPr="00266A71" w:rsidRDefault="006A1A59" w:rsidP="006A1A59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- nie otrzymał innych środków publicznych na podjęcie działalności gospodarczej;</w:t>
      </w:r>
    </w:p>
    <w:p w:rsidR="006A1A59" w:rsidRPr="00266A71" w:rsidRDefault="006A1A59" w:rsidP="006A1A59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>- podda się kontroli, w tym kontroli w siedzibie prowadzonej działalności gospodarczej, która może być dokonywana przez MPiPS, BGK, pośrednika finansowego bądź inne uprawnione podmioty w zakresie prawidłowości wykorzystania środków pożyczki i zapewni prawo wglądu we wszystkie dokumenty i dane związane z udzieloną pożyczką i przedmiotem finansowania ze środków pożyczki w czasie tej kontroli;</w:t>
      </w:r>
    </w:p>
    <w:p w:rsidR="006A1A59" w:rsidRPr="00266A71" w:rsidRDefault="006A1A59" w:rsidP="006A1A59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>- będzie przechowywał dokumentację związaną z udzieloną pożyczką i przedmiotem finansowania ze środków pożyczki przez okres 10 lat od podpisania umowy pożyczki, w sposób zapewniający poufność i bezpieczeństwo;</w:t>
      </w:r>
    </w:p>
    <w:p w:rsidR="006A1A59" w:rsidRPr="00266A71" w:rsidRDefault="006A1A59" w:rsidP="006A1A59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>- wykorzysta środki pożyczki zgodnie z jej przeznaczeniem;</w:t>
      </w:r>
    </w:p>
    <w:p w:rsidR="006A1A59" w:rsidRPr="00190D4A" w:rsidRDefault="006A1A59" w:rsidP="006A1A59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nie zawiesi działalności gospodarczej w okresie 12 miesięcy po dniu jej rozpoczęcia.                               </w:t>
      </w:r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266A7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266A71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6A1A59" w:rsidRPr="00266A71" w:rsidRDefault="006A1A59" w:rsidP="006A1A59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1A59" w:rsidRPr="00266A71" w:rsidRDefault="006A1A59" w:rsidP="006A1A59">
      <w:pPr>
        <w:spacing w:after="0" w:line="240" w:lineRule="auto"/>
        <w:ind w:left="5664" w:firstLine="708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Pożyczkobiorca </w:t>
      </w:r>
    </w:p>
    <w:p w:rsidR="006A1A59" w:rsidRPr="00266A71" w:rsidRDefault="006A1A59" w:rsidP="006A1A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:rsidR="006A1A59" w:rsidRPr="00266A71" w:rsidRDefault="006A1A59" w:rsidP="006A1A59">
      <w:pPr>
        <w:spacing w:after="0" w:line="240" w:lineRule="auto"/>
        <w:ind w:left="3540" w:firstLine="708"/>
        <w:rPr>
          <w:rFonts w:ascii="Times New Roman" w:hAnsi="Times New Roman"/>
          <w:color w:val="000000" w:themeColor="text1"/>
          <w:lang w:eastAsia="pl-PL"/>
        </w:rPr>
      </w:pPr>
      <w:r w:rsidRPr="00266A71">
        <w:rPr>
          <w:rFonts w:ascii="Times New Roman" w:hAnsi="Times New Roman"/>
          <w:color w:val="000000" w:themeColor="text1"/>
          <w:lang w:eastAsia="pl-PL"/>
        </w:rPr>
        <w:t xml:space="preserve">             </w:t>
      </w:r>
      <w:r w:rsidRPr="00266A71">
        <w:rPr>
          <w:rFonts w:ascii="Times New Roman" w:hAnsi="Times New Roman"/>
          <w:color w:val="000000" w:themeColor="text1"/>
          <w:lang w:eastAsia="pl-PL"/>
        </w:rPr>
        <w:tab/>
      </w:r>
      <w:r w:rsidRPr="00266A71">
        <w:rPr>
          <w:rFonts w:ascii="Times New Roman" w:hAnsi="Times New Roman"/>
          <w:color w:val="000000" w:themeColor="text1"/>
          <w:lang w:eastAsia="pl-PL"/>
        </w:rPr>
        <w:tab/>
        <w:t xml:space="preserve"> ________________</w:t>
      </w:r>
    </w:p>
    <w:p w:rsidR="006A1A59" w:rsidRDefault="006A1A59" w:rsidP="006A1A59">
      <w:pPr>
        <w:spacing w:after="0" w:line="240" w:lineRule="auto"/>
        <w:ind w:right="580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:rsidR="006A1A59" w:rsidRDefault="006A1A59" w:rsidP="006A1A59">
      <w:pPr>
        <w:spacing w:after="0" w:line="240" w:lineRule="auto"/>
        <w:ind w:right="580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:rsidR="006A1A59" w:rsidRDefault="006A1A59" w:rsidP="006A1A59">
      <w:pPr>
        <w:spacing w:after="0" w:line="240" w:lineRule="auto"/>
        <w:ind w:right="580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:rsidR="006A1A59" w:rsidRDefault="006A1A59" w:rsidP="006A1A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Pożyczkobiorca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oraz, w przypadku gdy Pożyczkobiorca jest osobą prawną lub działa przez pełnomocnika, osoby go reprezentujące oświadczają, że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wyrażają zgodę /nie wyrażają zgody*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na zbieranie i przetwarzanie przez Fundusz Regionu Wałbrzyskiego danych osobowych w celach marketingowych (</w:t>
      </w:r>
      <w:r>
        <w:rPr>
          <w:rFonts w:ascii="Times New Roman" w:hAnsi="Times New Roman"/>
          <w:i/>
          <w:sz w:val="24"/>
          <w:szCs w:val="24"/>
        </w:rPr>
        <w:t xml:space="preserve">w tym na otrzymywanie informacji handlowych) od </w:t>
      </w:r>
      <w:r>
        <w:rPr>
          <w:rFonts w:ascii="Times New Roman" w:hAnsi="Times New Roman"/>
          <w:i/>
          <w:sz w:val="24"/>
          <w:szCs w:val="24"/>
          <w:lang w:eastAsia="pl-PL"/>
        </w:rPr>
        <w:t>Pożyczkodawcy oraz</w:t>
      </w:r>
      <w:r>
        <w:rPr>
          <w:rFonts w:ascii="Times New Roman" w:eastAsia="Calibri" w:hAnsi="Times New Roman"/>
          <w:i/>
          <w:sz w:val="24"/>
          <w:szCs w:val="24"/>
        </w:rPr>
        <w:t xml:space="preserve"> FRW Media Group sp. z o.o. z siedzibą w Świdnicy zgodnie z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ustawą z dnia 18 lipca 2002 r. o świadczeniu usług drogą elektroniczną (Dz. U. z 2002 r. Nr 144 poz. 1204 z późn. zm.) Pożyczkobiorca udostępnia </w:t>
      </w:r>
      <w:r>
        <w:rPr>
          <w:rFonts w:ascii="Times New Roman" w:hAnsi="Times New Roman"/>
          <w:i/>
          <w:sz w:val="24"/>
          <w:szCs w:val="24"/>
        </w:rPr>
        <w:t xml:space="preserve">identyfikujący go adres elektroniczny: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[____________   @____________].</w:t>
      </w:r>
    </w:p>
    <w:p w:rsidR="006A1A59" w:rsidRDefault="006A1A59" w:rsidP="006A1A59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6A1A59" w:rsidRDefault="006A1A59" w:rsidP="006A1A59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</w:rPr>
        <w:t>* właściwe podkreślić</w:t>
      </w:r>
    </w:p>
    <w:p w:rsidR="006A1A59" w:rsidRDefault="006A1A59" w:rsidP="006A1A59">
      <w:pPr>
        <w:spacing w:after="0" w:line="240" w:lineRule="auto"/>
        <w:ind w:right="58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6A1A59" w:rsidRDefault="006A1A59" w:rsidP="006A1A59">
      <w:pPr>
        <w:spacing w:after="0" w:line="240" w:lineRule="auto"/>
        <w:ind w:left="5664" w:firstLine="708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Pożyczkobiorca </w:t>
      </w:r>
    </w:p>
    <w:p w:rsidR="006A1A59" w:rsidRDefault="006A1A59" w:rsidP="006A1A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:rsidR="006A1A59" w:rsidRDefault="006A1A59" w:rsidP="006A1A59">
      <w:pPr>
        <w:spacing w:after="0" w:line="240" w:lineRule="auto"/>
        <w:ind w:left="3540" w:firstLine="708"/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  <w:color w:val="000000" w:themeColor="text1"/>
          <w:lang w:eastAsia="pl-PL"/>
        </w:rPr>
        <w:t xml:space="preserve">             </w:t>
      </w:r>
      <w:r>
        <w:rPr>
          <w:rFonts w:ascii="Times New Roman" w:hAnsi="Times New Roman"/>
          <w:color w:val="000000" w:themeColor="text1"/>
          <w:lang w:eastAsia="pl-PL"/>
        </w:rPr>
        <w:tab/>
      </w:r>
      <w:r>
        <w:rPr>
          <w:rFonts w:ascii="Times New Roman" w:hAnsi="Times New Roman"/>
          <w:color w:val="000000" w:themeColor="text1"/>
          <w:lang w:eastAsia="pl-PL"/>
        </w:rPr>
        <w:tab/>
        <w:t xml:space="preserve"> ________________</w:t>
      </w:r>
    </w:p>
    <w:p w:rsidR="006A1A59" w:rsidRDefault="006A1A59" w:rsidP="006A1A59">
      <w:pPr>
        <w:spacing w:after="120" w:line="240" w:lineRule="auto"/>
        <w:ind w:right="58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692B67" w:rsidRPr="006A1A59" w:rsidRDefault="00692B67" w:rsidP="006A1A59"/>
    <w:sectPr w:rsidR="00692B67" w:rsidRPr="006A1A59" w:rsidSect="00133796">
      <w:headerReference w:type="default" r:id="rId7"/>
      <w:footerReference w:type="default" r:id="rId8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DD" w:rsidRDefault="00E97DDD" w:rsidP="00227FFE">
      <w:pPr>
        <w:spacing w:after="0" w:line="240" w:lineRule="auto"/>
      </w:pPr>
      <w:r>
        <w:separator/>
      </w:r>
    </w:p>
  </w:endnote>
  <w:endnote w:type="continuationSeparator" w:id="0">
    <w:p w:rsidR="00E97DDD" w:rsidRDefault="00E97DDD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E97DDD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DD" w:rsidRDefault="00E97DDD" w:rsidP="00227FFE">
      <w:pPr>
        <w:spacing w:after="0" w:line="240" w:lineRule="auto"/>
      </w:pPr>
      <w:r>
        <w:separator/>
      </w:r>
    </w:p>
  </w:footnote>
  <w:footnote w:type="continuationSeparator" w:id="0">
    <w:p w:rsidR="00E97DDD" w:rsidRDefault="00E97DDD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E97DD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E97DDD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51C2A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080C725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28248AA"/>
    <w:multiLevelType w:val="hybridMultilevel"/>
    <w:tmpl w:val="244CEDDA"/>
    <w:lvl w:ilvl="0" w:tplc="A112A7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A234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C3E9B"/>
    <w:multiLevelType w:val="hybridMultilevel"/>
    <w:tmpl w:val="AEF6B046"/>
    <w:lvl w:ilvl="0" w:tplc="EF1E0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AA2A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09B8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13CF0"/>
    <w:multiLevelType w:val="hybridMultilevel"/>
    <w:tmpl w:val="517423D4"/>
    <w:lvl w:ilvl="0" w:tplc="0576BCF8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476D8E"/>
    <w:multiLevelType w:val="hybridMultilevel"/>
    <w:tmpl w:val="4ED0164A"/>
    <w:lvl w:ilvl="0" w:tplc="B016C2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D8192F"/>
    <w:multiLevelType w:val="hybridMultilevel"/>
    <w:tmpl w:val="4ED0164A"/>
    <w:lvl w:ilvl="0" w:tplc="B016C2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1045E"/>
    <w:multiLevelType w:val="multilevel"/>
    <w:tmpl w:val="1C821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3">
    <w:nsid w:val="45131D6A"/>
    <w:multiLevelType w:val="multilevel"/>
    <w:tmpl w:val="2F5E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B61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420231A"/>
    <w:multiLevelType w:val="singleLevel"/>
    <w:tmpl w:val="A0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578F9"/>
    <w:multiLevelType w:val="singleLevel"/>
    <w:tmpl w:val="F09072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0">
    <w:nsid w:val="5F7D0870"/>
    <w:multiLevelType w:val="hybridMultilevel"/>
    <w:tmpl w:val="E4BCB1C8"/>
    <w:lvl w:ilvl="0" w:tplc="C8CE2E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FD40908"/>
    <w:multiLevelType w:val="hybridMultilevel"/>
    <w:tmpl w:val="3B102C90"/>
    <w:lvl w:ilvl="0" w:tplc="E65CE524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54888"/>
    <w:multiLevelType w:val="hybridMultilevel"/>
    <w:tmpl w:val="9EA6E672"/>
    <w:lvl w:ilvl="0" w:tplc="626412CE">
      <w:start w:val="3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87136"/>
    <w:multiLevelType w:val="singleLevel"/>
    <w:tmpl w:val="C630A8D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24">
    <w:nsid w:val="64962C02"/>
    <w:multiLevelType w:val="hybridMultilevel"/>
    <w:tmpl w:val="25BCE2D8"/>
    <w:lvl w:ilvl="0" w:tplc="26781E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E5485"/>
    <w:multiLevelType w:val="hybridMultilevel"/>
    <w:tmpl w:val="6CBE3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0"/>
  </w:num>
  <w:num w:numId="5">
    <w:abstractNumId w:val="1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5"/>
  </w:num>
  <w:num w:numId="8">
    <w:abstractNumId w:val="26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16"/>
  </w:num>
  <w:num w:numId="14">
    <w:abstractNumId w:val="17"/>
  </w:num>
  <w:num w:numId="15">
    <w:abstractNumId w:val="19"/>
  </w:num>
  <w:num w:numId="16">
    <w:abstractNumId w:val="13"/>
  </w:num>
  <w:num w:numId="17">
    <w:abstractNumId w:val="6"/>
  </w:num>
  <w:num w:numId="18">
    <w:abstractNumId w:val="20"/>
  </w:num>
  <w:num w:numId="19">
    <w:abstractNumId w:val="8"/>
  </w:num>
  <w:num w:numId="20">
    <w:abstractNumId w:val="21"/>
  </w:num>
  <w:num w:numId="21">
    <w:abstractNumId w:val="25"/>
  </w:num>
  <w:num w:numId="22">
    <w:abstractNumId w:val="7"/>
  </w:num>
  <w:num w:numId="23">
    <w:abstractNumId w:val="24"/>
  </w:num>
  <w:num w:numId="24">
    <w:abstractNumId w:val="9"/>
  </w:num>
  <w:num w:numId="25">
    <w:abstractNumId w:val="23"/>
    <w:lvlOverride w:ilvl="0">
      <w:startOverride w:val="1"/>
    </w:lvlOverride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E2963"/>
    <w:rsid w:val="00101392"/>
    <w:rsid w:val="00133796"/>
    <w:rsid w:val="001C3FC3"/>
    <w:rsid w:val="001F00C2"/>
    <w:rsid w:val="00227FFE"/>
    <w:rsid w:val="00242326"/>
    <w:rsid w:val="002D5FBD"/>
    <w:rsid w:val="00325806"/>
    <w:rsid w:val="003E0ED9"/>
    <w:rsid w:val="0049543F"/>
    <w:rsid w:val="004F7C05"/>
    <w:rsid w:val="005D29D1"/>
    <w:rsid w:val="00655CA6"/>
    <w:rsid w:val="006848AB"/>
    <w:rsid w:val="00692B67"/>
    <w:rsid w:val="00696688"/>
    <w:rsid w:val="006A1A59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97DDD"/>
    <w:rsid w:val="00EA31FB"/>
    <w:rsid w:val="00F34524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  <w15:docId w15:val="{7EA4F125-E23C-43F4-93BE-EBB97FF3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FC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FC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FC3"/>
    <w:rPr>
      <w:vertAlign w:val="superscript"/>
    </w:rPr>
  </w:style>
  <w:style w:type="table" w:styleId="Tabela-Siatka">
    <w:name w:val="Table Grid"/>
    <w:basedOn w:val="Standardowy"/>
    <w:uiPriority w:val="59"/>
    <w:rsid w:val="001C3F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C3FC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3687</Words>
  <Characters>22126</Characters>
  <Application>Microsoft Office Word</Application>
  <DocSecurity>0</DocSecurity>
  <Lines>362</Lines>
  <Paragraphs>397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14</cp:revision>
  <cp:lastPrinted>2015-05-04T09:11:00Z</cp:lastPrinted>
  <dcterms:created xsi:type="dcterms:W3CDTF">2016-11-08T07:38:00Z</dcterms:created>
  <dcterms:modified xsi:type="dcterms:W3CDTF">2018-03-16T12:10:00Z</dcterms:modified>
</cp:coreProperties>
</file>