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6" w:rsidRDefault="00551326" w:rsidP="00551326">
      <w:pPr>
        <w:pStyle w:val="Default"/>
      </w:pPr>
    </w:p>
    <w:p w:rsidR="00551326" w:rsidRPr="00551326" w:rsidRDefault="00551326" w:rsidP="00551326">
      <w:pPr>
        <w:pStyle w:val="Default"/>
        <w:rPr>
          <w:sz w:val="28"/>
          <w:szCs w:val="28"/>
        </w:rPr>
      </w:pPr>
      <w:r>
        <w:t xml:space="preserve"> </w:t>
      </w:r>
      <w:r w:rsidRPr="00551326">
        <w:rPr>
          <w:b/>
          <w:bCs/>
          <w:i/>
          <w:iCs/>
          <w:sz w:val="28"/>
          <w:szCs w:val="28"/>
        </w:rPr>
        <w:t xml:space="preserve">Załącznik Nr 1 do Regulaminu  </w:t>
      </w:r>
    </w:p>
    <w:p w:rsidR="00551326" w:rsidRDefault="00551326" w:rsidP="00551326">
      <w:pPr>
        <w:pStyle w:val="Default"/>
        <w:rPr>
          <w:sz w:val="20"/>
          <w:szCs w:val="20"/>
        </w:rPr>
      </w:pPr>
    </w:p>
    <w:p w:rsidR="00551326" w:rsidRDefault="00551326" w:rsidP="005513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Sekcje PKD przyporządkowane do obszarów inteligentnych specjalizacji w województwie wielkopolskim </w:t>
      </w:r>
    </w:p>
    <w:p w:rsidR="00551326" w:rsidRDefault="00551326" w:rsidP="00551326">
      <w:pPr>
        <w:pStyle w:val="Default"/>
        <w:rPr>
          <w:b/>
          <w:bCs/>
          <w:sz w:val="22"/>
          <w:szCs w:val="22"/>
        </w:rPr>
      </w:pP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proofErr w:type="spellStart"/>
      <w:r>
        <w:rPr>
          <w:b/>
          <w:bCs/>
          <w:sz w:val="22"/>
          <w:szCs w:val="22"/>
        </w:rPr>
        <w:t>Biosurowce</w:t>
      </w:r>
      <w:proofErr w:type="spellEnd"/>
      <w:r>
        <w:rPr>
          <w:b/>
          <w:bCs/>
          <w:sz w:val="22"/>
          <w:szCs w:val="22"/>
        </w:rPr>
        <w:t xml:space="preserve"> i żywność dla świadomych konsumentów: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Główne PKD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A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01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C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10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C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11 </w:t>
      </w:r>
    </w:p>
    <w:p w:rsidR="00551326" w:rsidRDefault="00551326" w:rsidP="00551326">
      <w:pPr>
        <w:pStyle w:val="Default"/>
        <w:rPr>
          <w:sz w:val="22"/>
          <w:szCs w:val="22"/>
        </w:rPr>
      </w:pP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 Inne PKD dla obszaru, uwzględniane tylko w przypadku, jeśli proponowane rozwiązania służą rozwojowi głównego obszaru specjalizacji: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A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02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C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16-17, 22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E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38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J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62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M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72 </w:t>
      </w:r>
    </w:p>
    <w:p w:rsidR="00551326" w:rsidRDefault="00551326" w:rsidP="00551326">
      <w:pPr>
        <w:pStyle w:val="Default"/>
        <w:rPr>
          <w:b/>
          <w:bCs/>
          <w:sz w:val="22"/>
          <w:szCs w:val="22"/>
        </w:rPr>
      </w:pP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Wnętrza przyszłości: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Główne PKD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A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02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C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13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C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16-18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C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22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C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25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C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31 </w:t>
      </w:r>
    </w:p>
    <w:p w:rsidR="00551326" w:rsidRDefault="00551326" w:rsidP="00551326">
      <w:pPr>
        <w:pStyle w:val="Default"/>
        <w:rPr>
          <w:sz w:val="22"/>
          <w:szCs w:val="22"/>
        </w:rPr>
      </w:pP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 Inne PKD dla obszaru, uwzględniane tylko w przypadku, jeśli proponowane rozwiązania służą rozwojowi głównego obszaru specjalizacji: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C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15, 23-24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E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38 </w:t>
      </w:r>
    </w:p>
    <w:p w:rsidR="00551326" w:rsidRDefault="00551326" w:rsidP="005513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Sekcja J </w:t>
      </w:r>
      <w:proofErr w:type="spellStart"/>
      <w:r>
        <w:rPr>
          <w:sz w:val="22"/>
          <w:szCs w:val="22"/>
        </w:rPr>
        <w:t>dział</w:t>
      </w:r>
      <w:proofErr w:type="spellEnd"/>
      <w:r>
        <w:rPr>
          <w:sz w:val="22"/>
          <w:szCs w:val="22"/>
        </w:rPr>
        <w:t xml:space="preserve"> 62 </w:t>
      </w:r>
    </w:p>
    <w:p w:rsidR="00551326" w:rsidRPr="00604A72" w:rsidRDefault="00551326" w:rsidP="00551326">
      <w:r>
        <w:t xml:space="preserve">Sekcja M </w:t>
      </w:r>
      <w:proofErr w:type="spellStart"/>
      <w:r>
        <w:t>dział</w:t>
      </w:r>
      <w:proofErr w:type="spellEnd"/>
      <w:r>
        <w:t xml:space="preserve"> 71-72</w:t>
      </w:r>
    </w:p>
    <w:p w:rsidR="00AE1DB8" w:rsidRDefault="00AE1DB8"/>
    <w:sectPr w:rsidR="00AE1DB8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33" w:rsidRDefault="00301B33" w:rsidP="00295203">
      <w:pPr>
        <w:spacing w:after="0" w:line="240" w:lineRule="auto"/>
      </w:pPr>
      <w:r>
        <w:separator/>
      </w:r>
    </w:p>
  </w:endnote>
  <w:endnote w:type="continuationSeparator" w:id="0">
    <w:p w:rsidR="00301B33" w:rsidRDefault="00301B33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33" w:rsidRDefault="00301B33" w:rsidP="00295203">
      <w:pPr>
        <w:spacing w:after="0" w:line="240" w:lineRule="auto"/>
      </w:pPr>
      <w:r>
        <w:separator/>
      </w:r>
    </w:p>
  </w:footnote>
  <w:footnote w:type="continuationSeparator" w:id="0">
    <w:p w:rsidR="00301B33" w:rsidRDefault="00301B33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F240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F240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5" o:spid="_x0000_s2051" type="#_x0000_t75" style="position:absolute;margin-left:-70.8pt;margin-top:-85.25pt;width:595.2pt;height:841.7pt;z-index:-251656192;mso-position-horizontal-relative:margin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F240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713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295203"/>
    <w:rsid w:val="00301B33"/>
    <w:rsid w:val="00551326"/>
    <w:rsid w:val="00AE1DB8"/>
    <w:rsid w:val="00F2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customStyle="1" w:styleId="Default">
    <w:name w:val="Default"/>
    <w:rsid w:val="00551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RLE</cp:lastModifiedBy>
  <cp:revision>2</cp:revision>
  <dcterms:created xsi:type="dcterms:W3CDTF">2017-09-06T10:04:00Z</dcterms:created>
  <dcterms:modified xsi:type="dcterms:W3CDTF">2017-09-06T10:04:00Z</dcterms:modified>
</cp:coreProperties>
</file>